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AA" w:rsidRDefault="00F51565">
      <w:pPr>
        <w:pStyle w:val="1"/>
        <w:spacing w:before="0"/>
        <w:jc w:val="center"/>
      </w:pPr>
      <w:bookmarkStart w:id="0" w:name="__RefHeading___Toc521352471"/>
      <w:bookmarkStart w:id="1" w:name="_GoBack"/>
      <w:bookmarkEnd w:id="0"/>
      <w:r>
        <w:rPr>
          <w:noProof/>
          <w:lang w:eastAsia="ru-RU"/>
        </w:rPr>
        <w:drawing>
          <wp:inline distT="0" distB="0" distL="0" distR="0" wp14:anchorId="77362D00" wp14:editId="276EC50F">
            <wp:extent cx="5857739" cy="9652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8602" cy="96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E370AA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</w:p>
    <w:p w:rsidR="00E370AA" w:rsidRDefault="00E370AA">
      <w:pPr>
        <w:contextualSpacing/>
        <w:jc w:val="center"/>
      </w:pPr>
    </w:p>
    <w:p w:rsidR="00E370AA" w:rsidRDefault="00E370AA">
      <w:pPr>
        <w:ind w:firstLine="709"/>
        <w:contextualSpacing/>
        <w:jc w:val="both"/>
      </w:pPr>
      <w:r>
        <w:t>Рабочая программа учебного предмета «Право» на уровне среднего общего образования для обучения учащихся 10 – 11 классов составлена на основе:</w:t>
      </w:r>
    </w:p>
    <w:p w:rsidR="00E370AA" w:rsidRDefault="00E370AA">
      <w:pPr>
        <w:pStyle w:val="ae"/>
        <w:numPr>
          <w:ilvl w:val="0"/>
          <w:numId w:val="10"/>
        </w:numPr>
        <w:ind w:left="993" w:hanging="284"/>
        <w:jc w:val="both"/>
      </w:pPr>
      <w:r>
        <w:rPr>
          <w:b/>
        </w:rPr>
        <w:t>Федерального государственного образовательного стандарта среднего общего образования</w:t>
      </w:r>
      <w:r>
        <w:t>, утвержденного Приказом Министерства образования и науки Российской Федерации от 17.05.2012 г. № 413 (с изменениями и дополнениями от 29.12.2014 г., 31.12.2015 г., 29.06.2017 г.);</w:t>
      </w:r>
    </w:p>
    <w:p w:rsidR="00E370AA" w:rsidRDefault="00E370AA">
      <w:pPr>
        <w:pStyle w:val="ae"/>
        <w:numPr>
          <w:ilvl w:val="0"/>
          <w:numId w:val="10"/>
        </w:numPr>
        <w:ind w:left="993" w:hanging="284"/>
        <w:jc w:val="both"/>
      </w:pPr>
      <w:r>
        <w:rPr>
          <w:b/>
        </w:rPr>
        <w:t>Примерной основной образовательной программы среднего общего образования</w:t>
      </w:r>
      <w: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E370AA" w:rsidRDefault="00E370AA">
      <w:pPr>
        <w:pStyle w:val="ae"/>
        <w:ind w:left="0" w:firstLine="709"/>
        <w:jc w:val="both"/>
      </w:pPr>
      <w:r>
        <w:t xml:space="preserve">Реализация </w:t>
      </w:r>
      <w:r w:rsidR="00B24D86">
        <w:t>программы</w:t>
      </w:r>
      <w:r>
        <w:t xml:space="preserve"> осуществляется на основе </w:t>
      </w:r>
      <w:r>
        <w:rPr>
          <w:b/>
        </w:rPr>
        <w:t>учебно-методического комплекса</w:t>
      </w:r>
      <w:r>
        <w:t>: Никитин А.Ф., Право. Базовый и углубленный уровень.10-11 класс (Издательство «Дрофа»).</w:t>
      </w:r>
    </w:p>
    <w:p w:rsidR="00E370AA" w:rsidRDefault="00E370AA">
      <w:pPr>
        <w:pStyle w:val="ae"/>
        <w:ind w:left="0" w:firstLine="709"/>
        <w:jc w:val="both"/>
      </w:pPr>
    </w:p>
    <w:p w:rsidR="00E370AA" w:rsidRDefault="00E370AA">
      <w:pPr>
        <w:pStyle w:val="ae"/>
        <w:ind w:left="0" w:firstLine="709"/>
        <w:jc w:val="both"/>
      </w:pPr>
      <w:r>
        <w:rPr>
          <w:color w:val="000000"/>
        </w:rPr>
        <w:t xml:space="preserve">Данная </w:t>
      </w:r>
      <w:r w:rsidR="00B24D86">
        <w:rPr>
          <w:color w:val="000000"/>
        </w:rPr>
        <w:t>рабочая программа</w:t>
      </w:r>
      <w:r>
        <w:rPr>
          <w:color w:val="000000"/>
        </w:rPr>
        <w:t xml:space="preserve">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учащихся. </w:t>
      </w:r>
    </w:p>
    <w:p w:rsidR="00E370AA" w:rsidRDefault="00E370AA">
      <w:pPr>
        <w:pStyle w:val="ae"/>
        <w:ind w:left="0" w:firstLine="709"/>
        <w:jc w:val="both"/>
        <w:rPr>
          <w:color w:val="000000"/>
        </w:rPr>
      </w:pPr>
    </w:p>
    <w:p w:rsidR="00E370AA" w:rsidRDefault="00E370AA">
      <w:pPr>
        <w:pStyle w:val="ae"/>
        <w:ind w:left="0" w:firstLine="709"/>
        <w:jc w:val="both"/>
      </w:pPr>
      <w:proofErr w:type="gramStart"/>
      <w:r>
        <w:rPr>
          <w:color w:val="000000"/>
        </w:rPr>
        <w:t xml:space="preserve">Право является одним из значимых гуманитарных предметов в системе среднего общего образования, поскольку </w:t>
      </w:r>
      <w:r>
        <w:rPr>
          <w:b/>
          <w:color w:val="000000"/>
        </w:rPr>
        <w:t>целью</w:t>
      </w:r>
      <w:r>
        <w:rPr>
          <w:color w:val="000000"/>
        </w:rPr>
        <w:t xml:space="preserve"> учебного предмета является обеспечение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 </w:t>
      </w:r>
      <w:proofErr w:type="gramEnd"/>
    </w:p>
    <w:p w:rsidR="00E370AA" w:rsidRDefault="00E370AA">
      <w:pPr>
        <w:pStyle w:val="ae"/>
        <w:ind w:left="0" w:firstLine="709"/>
        <w:jc w:val="both"/>
      </w:pPr>
      <w:r>
        <w:rPr>
          <w:b/>
          <w:color w:val="000000"/>
        </w:rPr>
        <w:t>Задачами</w:t>
      </w:r>
      <w:r>
        <w:rPr>
          <w:color w:val="000000"/>
        </w:rPr>
        <w:t xml:space="preserve"> реализации программы учебного предмета «Право»  являются:</w:t>
      </w:r>
    </w:p>
    <w:p w:rsidR="00E370AA" w:rsidRDefault="00E370AA">
      <w:pPr>
        <w:pStyle w:val="ae"/>
        <w:ind w:left="0" w:firstLine="709"/>
        <w:jc w:val="both"/>
      </w:pPr>
      <w:r>
        <w:rPr>
          <w:color w:val="000000"/>
        </w:rPr>
        <w:t xml:space="preserve">1) </w:t>
      </w:r>
      <w:r>
        <w:t>научные знания о государстве и праве</w:t>
      </w:r>
      <w:r>
        <w:rPr>
          <w:color w:val="000000"/>
        </w:rPr>
        <w:t>;</w:t>
      </w:r>
    </w:p>
    <w:p w:rsidR="00E370AA" w:rsidRDefault="00E370AA">
      <w:pPr>
        <w:pStyle w:val="ae"/>
        <w:ind w:left="0" w:firstLine="709"/>
        <w:jc w:val="both"/>
      </w:pPr>
      <w:r>
        <w:rPr>
          <w:color w:val="000000"/>
        </w:rPr>
        <w:t xml:space="preserve">2) </w:t>
      </w:r>
      <w:r>
        <w:t>освещение проблемы прав человека, порядок функционирования органов государственной власти, акцентируя внимание на современных реалиях жизни</w:t>
      </w:r>
      <w:r>
        <w:rPr>
          <w:color w:val="000000"/>
        </w:rPr>
        <w:t>.</w:t>
      </w:r>
    </w:p>
    <w:p w:rsidR="00E370AA" w:rsidRDefault="00E370AA">
      <w:pPr>
        <w:pStyle w:val="ae"/>
        <w:ind w:left="0" w:firstLine="709"/>
        <w:jc w:val="both"/>
        <w:rPr>
          <w:color w:val="000000"/>
        </w:rPr>
      </w:pPr>
    </w:p>
    <w:p w:rsidR="00E370AA" w:rsidRDefault="00E370AA">
      <w:pPr>
        <w:sectPr w:rsidR="00E370A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FF71D3" w:rsidRPr="00FF71D3" w:rsidRDefault="00FF71D3" w:rsidP="00FF71D3">
      <w:pPr>
        <w:pStyle w:val="1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2"/>
          <w:szCs w:val="22"/>
        </w:rPr>
      </w:pPr>
      <w:r w:rsidRPr="00FF71D3">
        <w:rPr>
          <w:rFonts w:ascii="Times New Roman" w:hAnsi="Times New Roman"/>
          <w:color w:val="auto"/>
          <w:sz w:val="22"/>
          <w:szCs w:val="22"/>
        </w:rPr>
        <w:lastRenderedPageBreak/>
        <w:t>Специфика учебного предмета «Право»</w:t>
      </w:r>
    </w:p>
    <w:p w:rsidR="00FF71D3" w:rsidRDefault="00FF71D3" w:rsidP="00FF71D3">
      <w:pPr>
        <w:pStyle w:val="ae"/>
        <w:ind w:left="0"/>
        <w:jc w:val="both"/>
      </w:pPr>
      <w:r>
        <w:t>Учебный предмет «Право»  входит в предметную область «Общественно-научные предметы». Изучение права в средней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</w:t>
      </w:r>
    </w:p>
    <w:p w:rsidR="00FF71D3" w:rsidRDefault="00FF71D3" w:rsidP="00FF71D3">
      <w:pPr>
        <w:pStyle w:val="ae"/>
        <w:ind w:left="0" w:firstLine="709"/>
        <w:jc w:val="both"/>
      </w:pPr>
      <w:r>
        <w:rPr>
          <w:rFonts w:eastAsia="Times New Roman"/>
        </w:rPr>
        <w:t xml:space="preserve"> </w:t>
      </w:r>
      <w:r>
        <w:t xml:space="preserve">Учебный предмет «Право» на уровне среднего общего образования опирается на </w:t>
      </w:r>
      <w:proofErr w:type="spellStart"/>
      <w:r>
        <w:t>межпредметные</w:t>
      </w:r>
      <w:proofErr w:type="spellEnd"/>
      <w: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 </w:t>
      </w:r>
    </w:p>
    <w:p w:rsidR="00FF71D3" w:rsidRDefault="00FF71D3" w:rsidP="00FF71D3">
      <w:pPr>
        <w:pStyle w:val="ae"/>
        <w:ind w:left="0" w:firstLine="709"/>
        <w:jc w:val="both"/>
      </w:pPr>
      <w:r>
        <w:t>Структурно учебный предмет «Право» на углубленном уровне составлен на основе модульного принципа построения учебного материала. Изучение материала построено по принципу от общего к частному: первые разделы посвящены общим вопросам развития правовых систем, после чего изучаются отдельные отрасли права.</w:t>
      </w:r>
    </w:p>
    <w:p w:rsidR="00FF71D3" w:rsidRDefault="00FF71D3" w:rsidP="00FF71D3">
      <w:pPr>
        <w:pStyle w:val="ae"/>
        <w:ind w:left="0" w:firstLine="709"/>
        <w:jc w:val="both"/>
      </w:pPr>
      <w:r>
        <w:t xml:space="preserve">Отбор содержания и логика изложения материала приближены к структуре классического курса «Право» и включают </w:t>
      </w:r>
      <w:proofErr w:type="spellStart"/>
      <w:r>
        <w:t>тричетыре</w:t>
      </w:r>
      <w:proofErr w:type="spellEnd"/>
      <w:r>
        <w:t xml:space="preserve"> модуля.</w:t>
      </w:r>
    </w:p>
    <w:p w:rsidR="00FF71D3" w:rsidRDefault="00FF71D3" w:rsidP="00FF71D3">
      <w:pPr>
        <w:pStyle w:val="ae"/>
        <w:ind w:left="0" w:firstLine="709"/>
        <w:jc w:val="both"/>
      </w:pPr>
      <w:r>
        <w:lastRenderedPageBreak/>
        <w:t xml:space="preserve">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 </w:t>
      </w:r>
    </w:p>
    <w:p w:rsidR="00FF71D3" w:rsidRDefault="00FF71D3" w:rsidP="00FF71D3">
      <w:pPr>
        <w:pStyle w:val="ae"/>
        <w:ind w:left="0" w:firstLine="709"/>
        <w:jc w:val="both"/>
      </w:pPr>
      <w:r>
        <w:t>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местное управление; права и свободы человека и гражданина, защиту прав человека; избирательное право и избирательный процесс.</w:t>
      </w:r>
    </w:p>
    <w:p w:rsidR="00FF71D3" w:rsidRDefault="00FF71D3" w:rsidP="00FF71D3">
      <w:pPr>
        <w:pStyle w:val="ae"/>
        <w:ind w:left="0" w:firstLine="709"/>
        <w:jc w:val="both"/>
      </w:pPr>
      <w:r>
        <w:t>«Международное право» знакомит с основными принципами и источниками международного права. Особое внимание обращается на механизм защиты прав человека в мирное и военное время.</w:t>
      </w:r>
    </w:p>
    <w:p w:rsidR="00FF71D3" w:rsidRDefault="00FF71D3" w:rsidP="00FF71D3">
      <w:pPr>
        <w:pStyle w:val="ae"/>
        <w:ind w:left="0" w:firstLine="709"/>
        <w:jc w:val="both"/>
      </w:pPr>
      <w:r>
        <w:t xml:space="preserve">«Основные отрасли российского права» знакомит учащихся с основами гражданского, налогового, семейного, трудового и административного права. </w:t>
      </w:r>
    </w:p>
    <w:p w:rsidR="00FF71D3" w:rsidRDefault="00FF71D3" w:rsidP="00FF71D3">
      <w:pPr>
        <w:pStyle w:val="ae"/>
        <w:ind w:left="0" w:firstLine="709"/>
        <w:jc w:val="both"/>
      </w:pPr>
      <w:r>
        <w:t>«Основы российского судопроизводства» рассматривает процессуальное право, стадии и особенного гражданского и уголовного процессов в Российской Федерации.</w:t>
      </w:r>
    </w:p>
    <w:p w:rsidR="00FF71D3" w:rsidRDefault="00FF71D3" w:rsidP="00FF71D3">
      <w:pPr>
        <w:pStyle w:val="ae"/>
        <w:ind w:left="0" w:firstLine="709"/>
        <w:jc w:val="both"/>
      </w:pPr>
      <w:r>
        <w:t xml:space="preserve">Содержание учебного предмета логически и структурно делится на 2 класса. В 10 классе изучаются первые три модуля, где основными темами являются Конституция РФ, права человека и гражданина. В 11 классе изучают материалы четвертого и пятого модуля.   </w:t>
      </w:r>
    </w:p>
    <w:p w:rsidR="00FF71D3" w:rsidRDefault="00FF71D3" w:rsidP="00FF71D3">
      <w:pPr>
        <w:pStyle w:val="ae"/>
        <w:ind w:left="0" w:firstLine="709"/>
        <w:jc w:val="both"/>
      </w:pPr>
      <w:r>
        <w:t>Изучение учебного предмета «Право» предполагает ориентировку на получение компетентностей для последующей профессиональной деятельности.</w:t>
      </w:r>
    </w:p>
    <w:p w:rsidR="00FF71D3" w:rsidRDefault="00FF71D3" w:rsidP="00FF71D3">
      <w:pPr>
        <w:pStyle w:val="ae"/>
        <w:ind w:left="0" w:firstLine="709"/>
        <w:jc w:val="both"/>
      </w:pPr>
    </w:p>
    <w:p w:rsidR="00FF71D3" w:rsidRDefault="00FF71D3" w:rsidP="00FF71D3">
      <w:pPr>
        <w:pStyle w:val="1"/>
        <w:numPr>
          <w:ilvl w:val="0"/>
          <w:numId w:val="0"/>
        </w:numPr>
        <w:spacing w:before="0"/>
      </w:pPr>
      <w:r>
        <w:rPr>
          <w:rFonts w:ascii="Times New Roman" w:hAnsi="Times New Roman"/>
          <w:color w:val="auto"/>
          <w:sz w:val="24"/>
          <w:szCs w:val="24"/>
        </w:rPr>
        <w:t>Место учебного предмета «Право» в учебном плане</w:t>
      </w:r>
    </w:p>
    <w:p w:rsidR="00FF71D3" w:rsidRDefault="00FF71D3" w:rsidP="00FF71D3">
      <w:pPr>
        <w:pStyle w:val="ae"/>
        <w:ind w:left="0"/>
        <w:jc w:val="both"/>
      </w:pPr>
      <w:r>
        <w:t>Учебный предмет «Право» как часть предметной области «Общественные науки» изучается на уровне среднего общего образования в качестве обязательного предмета в 10 – 11 классах.</w:t>
      </w:r>
    </w:p>
    <w:p w:rsidR="00FF71D3" w:rsidRDefault="00FF71D3" w:rsidP="00FF71D3">
      <w:pPr>
        <w:pStyle w:val="ae"/>
        <w:ind w:left="0" w:firstLine="709"/>
        <w:jc w:val="both"/>
      </w:pPr>
      <w:r>
        <w:t xml:space="preserve">Нормативный срок реализации </w:t>
      </w:r>
      <w:r w:rsidR="00B24D86">
        <w:t>рабочей программы</w:t>
      </w:r>
      <w:r>
        <w:t xml:space="preserve"> на уровне среднего общего образования составляет 2 года. Общее количество учебных часов на изучение учебного предмета «Право» в 10 – 11 классах составляет 140 часов.</w:t>
      </w:r>
    </w:p>
    <w:p w:rsidR="00FF71D3" w:rsidRDefault="00FF71D3" w:rsidP="00FF71D3">
      <w:pPr>
        <w:pStyle w:val="ae"/>
        <w:ind w:left="0"/>
        <w:jc w:val="center"/>
      </w:pPr>
    </w:p>
    <w:p w:rsidR="00FF71D3" w:rsidRDefault="00FF71D3" w:rsidP="00FF71D3">
      <w:pPr>
        <w:pStyle w:val="ae"/>
        <w:ind w:left="0"/>
        <w:jc w:val="center"/>
      </w:pPr>
      <w:r>
        <w:rPr>
          <w:b/>
          <w:i/>
        </w:rPr>
        <w:t>Распределение учебных часов по классам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FF71D3" w:rsidTr="003B77E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Недельное распределение учебных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Количество часов по годам обучения</w:t>
            </w:r>
          </w:p>
        </w:tc>
      </w:tr>
      <w:tr w:rsidR="00FF71D3" w:rsidTr="003B77E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2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36 недель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72 часа</w:t>
            </w:r>
          </w:p>
        </w:tc>
      </w:tr>
      <w:tr w:rsidR="00FF71D3" w:rsidTr="003B77E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2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34 недель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t>68 часов</w:t>
            </w:r>
          </w:p>
        </w:tc>
      </w:tr>
      <w:tr w:rsidR="00FF71D3" w:rsidTr="003B77E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right"/>
            </w:pPr>
            <w:r>
              <w:rPr>
                <w:i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snapToGrid w:val="0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snapToGrid w:val="0"/>
              <w:ind w:left="0"/>
              <w:jc w:val="center"/>
              <w:rPr>
                <w:i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D3" w:rsidRDefault="00FF71D3" w:rsidP="003B77E4">
            <w:pPr>
              <w:pStyle w:val="ae"/>
              <w:ind w:left="0"/>
              <w:jc w:val="center"/>
            </w:pPr>
            <w:r>
              <w:rPr>
                <w:i/>
              </w:rPr>
              <w:t>140 часов</w:t>
            </w:r>
          </w:p>
        </w:tc>
      </w:tr>
    </w:tbl>
    <w:p w:rsidR="00E370AA" w:rsidRDefault="00E370AA">
      <w:pPr>
        <w:sectPr w:rsidR="00E370AA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bookmarkStart w:id="2" w:name="__RefHeading___Toc521352472"/>
      <w:bookmarkEnd w:id="2"/>
    </w:p>
    <w:p w:rsidR="00E370AA" w:rsidRDefault="00FF71D3">
      <w:pPr>
        <w:pStyle w:val="1"/>
        <w:spacing w:before="0"/>
        <w:jc w:val="center"/>
      </w:pPr>
      <w:bookmarkStart w:id="3" w:name="__RefHeading___Toc521352474"/>
      <w:bookmarkEnd w:id="3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E370AA">
        <w:rPr>
          <w:rFonts w:ascii="Times New Roman" w:hAnsi="Times New Roman"/>
          <w:color w:val="auto"/>
          <w:sz w:val="24"/>
          <w:szCs w:val="24"/>
        </w:rPr>
        <w:t xml:space="preserve">«ПРАВО» </w:t>
      </w:r>
    </w:p>
    <w:p w:rsidR="00E370AA" w:rsidRDefault="00E370AA">
      <w:pPr>
        <w:pStyle w:val="ae"/>
        <w:ind w:left="0" w:firstLine="709"/>
        <w:jc w:val="both"/>
      </w:pPr>
    </w:p>
    <w:p w:rsidR="00E370AA" w:rsidRDefault="00E370AA">
      <w:pPr>
        <w:pStyle w:val="ae"/>
        <w:ind w:left="0" w:firstLine="709"/>
        <w:jc w:val="both"/>
      </w:pPr>
      <w:r>
        <w:t xml:space="preserve">К важнейшим </w:t>
      </w:r>
      <w:r>
        <w:rPr>
          <w:b/>
          <w:i/>
        </w:rPr>
        <w:t>личностным результатам</w:t>
      </w:r>
      <w:r>
        <w:t xml:space="preserve"> освоения учебного предмета «Право» на уровне среднего общего образования относятся следующие убеждения и качества: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>Личностные результаты в сфере отношений обучающихся к себе, к своему здоровью, к познанию себя</w:t>
      </w:r>
      <w:r>
        <w:t>:</w:t>
      </w:r>
    </w:p>
    <w:p w:rsidR="00E370AA" w:rsidRDefault="00E370AA">
      <w:pPr>
        <w:pStyle w:val="ae"/>
        <w:numPr>
          <w:ilvl w:val="0"/>
          <w:numId w:val="4"/>
        </w:numPr>
        <w:tabs>
          <w:tab w:val="left" w:pos="993"/>
        </w:tabs>
        <w:ind w:left="1276"/>
        <w:jc w:val="both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370AA" w:rsidRDefault="00E370AA">
      <w:pPr>
        <w:pStyle w:val="ae"/>
        <w:numPr>
          <w:ilvl w:val="0"/>
          <w:numId w:val="4"/>
        </w:numPr>
        <w:tabs>
          <w:tab w:val="left" w:pos="993"/>
        </w:tabs>
        <w:ind w:left="1276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E370AA" w:rsidRDefault="00E370AA">
      <w:pPr>
        <w:pStyle w:val="ae"/>
        <w:numPr>
          <w:ilvl w:val="0"/>
          <w:numId w:val="9"/>
        </w:numPr>
        <w:tabs>
          <w:tab w:val="left" w:pos="993"/>
        </w:tabs>
        <w:ind w:left="1276"/>
        <w:jc w:val="both"/>
      </w:pPr>
      <w: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370AA" w:rsidRDefault="00E370AA">
      <w:pPr>
        <w:pStyle w:val="ae"/>
        <w:numPr>
          <w:ilvl w:val="0"/>
          <w:numId w:val="13"/>
        </w:numPr>
        <w:tabs>
          <w:tab w:val="left" w:pos="993"/>
        </w:tabs>
        <w:ind w:left="1276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Личностные результаты в сфере отношений обучающихся с окружающими людьми: 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1276"/>
        <w:jc w:val="both"/>
      </w:pPr>
      <w: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1276"/>
        <w:jc w:val="both"/>
      </w:pPr>
      <w: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993"/>
        <w:jc w:val="both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70AA" w:rsidRDefault="00E370AA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993"/>
        <w:jc w:val="both"/>
      </w:pPr>
      <w:r>
        <w:t xml:space="preserve">уважение ко всем формам собственности, готовность к защите своей собственности, 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993"/>
        <w:jc w:val="both"/>
      </w:pPr>
      <w:r>
        <w:t>осознанный выбор будущей профессии как путь и способ реализации собственных жизненных планов;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993"/>
        <w:jc w:val="both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370AA" w:rsidRDefault="00E370AA">
      <w:pPr>
        <w:pStyle w:val="ae"/>
        <w:numPr>
          <w:ilvl w:val="0"/>
          <w:numId w:val="6"/>
        </w:numPr>
        <w:tabs>
          <w:tab w:val="left" w:pos="993"/>
        </w:tabs>
        <w:ind w:left="993"/>
        <w:jc w:val="both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370AA" w:rsidRDefault="00E370AA">
      <w:pPr>
        <w:pStyle w:val="ae"/>
        <w:tabs>
          <w:tab w:val="left" w:pos="993"/>
        </w:tabs>
        <w:ind w:left="0"/>
        <w:jc w:val="both"/>
      </w:pPr>
      <w:r>
        <w:rPr>
          <w:rFonts w:eastAsia="Times New Roman"/>
        </w:rPr>
        <w:t xml:space="preserve"> </w:t>
      </w:r>
    </w:p>
    <w:p w:rsidR="00E370AA" w:rsidRDefault="00E370AA">
      <w:pPr>
        <w:pStyle w:val="ae"/>
        <w:tabs>
          <w:tab w:val="left" w:pos="993"/>
        </w:tabs>
        <w:ind w:left="709"/>
        <w:jc w:val="both"/>
      </w:pPr>
    </w:p>
    <w:p w:rsidR="00E370AA" w:rsidRDefault="00E370AA">
      <w:pPr>
        <w:pStyle w:val="ae"/>
        <w:ind w:left="0" w:firstLine="709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370AA" w:rsidRDefault="00E370AA">
      <w:pPr>
        <w:pStyle w:val="ae"/>
        <w:ind w:left="0" w:firstLine="709"/>
        <w:jc w:val="both"/>
      </w:pPr>
      <w:r>
        <w:rPr>
          <w:u w:val="single"/>
        </w:rPr>
        <w:t>Регулятивные универсальные учебные действия</w:t>
      </w:r>
    </w:p>
    <w:p w:rsidR="00E370AA" w:rsidRDefault="00E370AA">
      <w:pPr>
        <w:pStyle w:val="ae"/>
        <w:ind w:left="0" w:firstLine="709"/>
        <w:jc w:val="both"/>
      </w:pPr>
      <w:r>
        <w:t>Выпускник научится: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E370AA" w:rsidRDefault="00E370AA">
      <w:pPr>
        <w:pStyle w:val="ae"/>
        <w:numPr>
          <w:ilvl w:val="0"/>
          <w:numId w:val="3"/>
        </w:numPr>
        <w:ind w:left="993"/>
        <w:jc w:val="both"/>
      </w:pPr>
      <w:r>
        <w:t>сопоставлять полученный результат деятельности с поставленной заранее целью.</w:t>
      </w:r>
    </w:p>
    <w:p w:rsidR="00E370AA" w:rsidRDefault="00E370AA">
      <w:pPr>
        <w:pStyle w:val="ae"/>
        <w:ind w:left="0" w:firstLine="709"/>
        <w:jc w:val="both"/>
      </w:pPr>
      <w:r>
        <w:rPr>
          <w:u w:val="single"/>
        </w:rPr>
        <w:t>Познавательные универсальные учебные действия</w:t>
      </w:r>
    </w:p>
    <w:p w:rsidR="00E370AA" w:rsidRDefault="00E370AA">
      <w:pPr>
        <w:pStyle w:val="ae"/>
        <w:ind w:left="0" w:firstLine="709"/>
        <w:jc w:val="both"/>
      </w:pPr>
      <w:r>
        <w:t xml:space="preserve">Выпускник научится: 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370AA" w:rsidRDefault="00E370AA">
      <w:pPr>
        <w:pStyle w:val="ae"/>
        <w:numPr>
          <w:ilvl w:val="0"/>
          <w:numId w:val="12"/>
        </w:numPr>
        <w:ind w:left="993"/>
        <w:jc w:val="both"/>
      </w:pPr>
      <w:r>
        <w:t>менять и удерживать разные позиции в познавательной деятельности.</w:t>
      </w:r>
    </w:p>
    <w:p w:rsidR="00E370AA" w:rsidRDefault="00E370AA">
      <w:pPr>
        <w:pStyle w:val="ae"/>
        <w:ind w:left="0" w:firstLine="709"/>
        <w:jc w:val="both"/>
      </w:pPr>
      <w:r>
        <w:rPr>
          <w:u w:val="single"/>
        </w:rPr>
        <w:t>Коммуникативные универсальные учебные действия</w:t>
      </w:r>
    </w:p>
    <w:p w:rsidR="00E370AA" w:rsidRDefault="00E370AA">
      <w:pPr>
        <w:pStyle w:val="ae"/>
        <w:ind w:left="0" w:firstLine="709"/>
        <w:jc w:val="both"/>
      </w:pPr>
      <w:r>
        <w:t>Выпускник научится:</w:t>
      </w:r>
    </w:p>
    <w:p w:rsidR="00E370AA" w:rsidRDefault="00E370AA">
      <w:pPr>
        <w:pStyle w:val="ae"/>
        <w:numPr>
          <w:ilvl w:val="0"/>
          <w:numId w:val="8"/>
        </w:numPr>
        <w:ind w:left="993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0AA" w:rsidRDefault="00E370AA">
      <w:pPr>
        <w:pStyle w:val="ae"/>
        <w:numPr>
          <w:ilvl w:val="0"/>
          <w:numId w:val="8"/>
        </w:numPr>
        <w:ind w:left="993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0AA" w:rsidRDefault="00E370AA">
      <w:pPr>
        <w:pStyle w:val="ae"/>
        <w:numPr>
          <w:ilvl w:val="0"/>
          <w:numId w:val="8"/>
        </w:numPr>
        <w:ind w:left="993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E370AA" w:rsidRDefault="00E370AA">
      <w:pPr>
        <w:pStyle w:val="ae"/>
        <w:numPr>
          <w:ilvl w:val="0"/>
          <w:numId w:val="8"/>
        </w:numPr>
        <w:ind w:left="993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0AA" w:rsidRDefault="00E370AA">
      <w:pPr>
        <w:pStyle w:val="ae"/>
        <w:numPr>
          <w:ilvl w:val="0"/>
          <w:numId w:val="8"/>
        </w:numPr>
        <w:ind w:left="993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0AA" w:rsidRDefault="00E370AA">
      <w:pPr>
        <w:pStyle w:val="ae"/>
        <w:tabs>
          <w:tab w:val="left" w:pos="284"/>
        </w:tabs>
        <w:ind w:left="0"/>
        <w:jc w:val="both"/>
      </w:pPr>
    </w:p>
    <w:p w:rsidR="00E370AA" w:rsidRDefault="00E370AA">
      <w:pPr>
        <w:ind w:firstLine="633"/>
        <w:jc w:val="both"/>
      </w:pPr>
      <w:r>
        <w:rPr>
          <w:b/>
          <w:i/>
        </w:rPr>
        <w:t>Предметные результаты</w:t>
      </w:r>
      <w:r>
        <w:t xml:space="preserve"> освоения учебного предмета «Право» </w:t>
      </w:r>
    </w:p>
    <w:p w:rsidR="00E370AA" w:rsidRDefault="00E370AA">
      <w:pPr>
        <w:ind w:firstLine="633"/>
        <w:jc w:val="both"/>
      </w:pPr>
      <w:r>
        <w:rPr>
          <w:u w:val="single"/>
        </w:rPr>
        <w:t>Выпускник на углубленном уровне научится: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выделять содержание различных теорий происхождения государства;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различные формы государства;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приводить примеры различных элементов государственного механизма и их место в общей структуре;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соотносить основные черты гражданского общества и правового государства;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оценивать роль и значение права как важного социального регулятора и элемента культуры общества;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и выделять особенности и достоинства различных правовых систем (семей);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особенности системы российского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формы реализации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выявлять зависимость уровня правосознания от уровня правовой культуры;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lastRenderedPageBreak/>
        <w:t>оценивать собственный возможный вклад в становление и развитие правопорядка и законности в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выявлять общественную опасность коррупции для гражданина, общества и государства;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proofErr w:type="gramStart"/>
      <w: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воинскую обязанность и альтернативную гражданскую службу;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дифференцировать функции Совета Федерации и Государственной Думы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 xml:space="preserve">характеризовать судебную систему и систему правоохранительных органов Российской Федерации; 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этапы законодательного процесса и субъектов законодательной инициативы;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выделять особенности избирательного процесса в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способы мирного разрешения споров;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оценивать социальную значимость соблюдения прав человека;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дифференцировать участников вооруженных конфликтов;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выделять структурные элементы системы российского законодательства;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целостно описывать порядок заключения гражданско-правового договора;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формы наследования;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виды и формы сделок в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lastRenderedPageBreak/>
        <w:t>анализировать условия вступления в брак, характеризовать порядок и условия регистрации и расторжения брака;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формы воспитания детей, оставшихся без попечения родителей;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выделять права и обязанности членов семьи;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гражданско-правового и трудового договоров;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рабочее время и время отдыха, разрешать трудовые споры правовыми способами;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дифференцировать уголовные и административные правонарушения и наказание за них;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целостно описывать структуру банковской системы Российской Федерации;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соотносить виды налоговых правонарушений с ответственностью за их совершение;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применять нормы жилищного законодательства в процессе осуществления своего права на жилище;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дифференцировать права и обязанности участников образовательного процесса;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давать на примерах квалификацию возникающих в сфере процессуального права правоотношений;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выявлять особенности и специфику различных юридических профессий.</w:t>
      </w:r>
    </w:p>
    <w:p w:rsidR="00E370AA" w:rsidRDefault="00E370AA">
      <w:pPr>
        <w:ind w:firstLine="633"/>
        <w:jc w:val="both"/>
      </w:pPr>
      <w:r>
        <w:rPr>
          <w:u w:val="single"/>
        </w:rPr>
        <w:t>Выпускник на углубленном уровне получит возможность научиться: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различных теорий государства и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 xml:space="preserve">дифференцировать теории сущности государства по источнику государственной власти; 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достоинства и недостатки различных видов и способов толкования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оценивать тенденции развития государства и права на современном этапе;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понимать необходимость правового воспитания и противодействия правовому нигилизму;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классифицировать виды конституций по форме выражения, по субъектам принятия, по порядку принятия и изменения;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толковать государственно-правовые явления и процессы;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проводить сравнительный анализ особенностей российской правовой системы и правовых систем других государств;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принципы и виды правотворчества;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описывать этапы становления парламентаризма в России;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сравнивать различные виды избирательных систем;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lastRenderedPageBreak/>
        <w:t>анализировать с точки зрения международного права проблемы, возникающие в современных международных отношениях;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анализировать институт международно-правового признания;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выявлять особенности международно-правовой ответственности;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выделять основные международно-правовые акты, регулирующие отношения госуда</w:t>
      </w:r>
      <w:proofErr w:type="gramStart"/>
      <w:r>
        <w:t>рств в р</w:t>
      </w:r>
      <w:proofErr w:type="gramEnd"/>
      <w:r>
        <w:t>амках международного гуманитарного права;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формулировать особенности страхования в Российской Федерации, различать виды страхования;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различать опеку и попечительство;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находить наиболее оптимальные варианты разрешения правовых споров, возникающих в процессе трудовой деятельности;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определять применимость норм финансового права в конкретной правовой ситуации;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характеризовать аудит как деятельность по проведению проверки финансовой отчетности;</w:t>
      </w:r>
    </w:p>
    <w:p w:rsidR="00E370AA" w:rsidRDefault="00E370AA">
      <w:pPr>
        <w:numPr>
          <w:ilvl w:val="0"/>
          <w:numId w:val="8"/>
        </w:numPr>
        <w:ind w:left="993"/>
        <w:jc w:val="both"/>
      </w:pPr>
      <w:r>
        <w:t>определять судебную компетенцию, стратегию и тактику ведения процесса.</w:t>
      </w:r>
    </w:p>
    <w:p w:rsidR="00E370AA" w:rsidRPr="00754F06" w:rsidRDefault="00E370AA"/>
    <w:p w:rsidR="00754F06" w:rsidRPr="00754F06" w:rsidRDefault="00FF71D3" w:rsidP="00FF71D3">
      <w:pPr>
        <w:pStyle w:val="2"/>
        <w:spacing w:before="0"/>
        <w:ind w:left="34"/>
        <w:jc w:val="center"/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754F06">
        <w:rPr>
          <w:rFonts w:ascii="Times New Roman" w:hAnsi="Times New Roman"/>
          <w:color w:val="auto"/>
          <w:sz w:val="24"/>
          <w:szCs w:val="24"/>
        </w:rPr>
        <w:t>ланируемые результаты изучения учебного предмета «Право»</w:t>
      </w:r>
    </w:p>
    <w:p w:rsidR="00FF71D3" w:rsidRPr="00754F06" w:rsidRDefault="00754F06" w:rsidP="00FF71D3">
      <w:pPr>
        <w:pStyle w:val="2"/>
        <w:spacing w:before="0"/>
        <w:ind w:left="34"/>
        <w:jc w:val="center"/>
        <w:rPr>
          <w:rFonts w:ascii="Times New Roman" w:hAnsi="Times New Roman"/>
          <w:b w:val="0"/>
          <w:color w:val="auto"/>
        </w:rPr>
      </w:pPr>
      <w:r w:rsidRPr="00754F06">
        <w:rPr>
          <w:rFonts w:ascii="Times New Roman" w:hAnsi="Times New Roman"/>
          <w:b w:val="0"/>
          <w:color w:val="auto"/>
        </w:rPr>
        <w:t xml:space="preserve"> </w:t>
      </w:r>
      <w:r w:rsidR="00FF71D3" w:rsidRPr="00754F06">
        <w:rPr>
          <w:rFonts w:ascii="Times New Roman" w:hAnsi="Times New Roman"/>
          <w:b w:val="0"/>
          <w:color w:val="auto"/>
        </w:rPr>
        <w:t>10 класс</w:t>
      </w:r>
    </w:p>
    <w:p w:rsidR="00FF71D3" w:rsidRDefault="00FF71D3" w:rsidP="00FF71D3">
      <w:pPr>
        <w:ind w:firstLine="633"/>
        <w:jc w:val="both"/>
      </w:pPr>
      <w:r>
        <w:rPr>
          <w:u w:val="single"/>
        </w:rPr>
        <w:t>Выпускник на углубленном уровне научится: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выделять содержание различных теорий происхождения государства;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сравнивать различные формы государства;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приводить примеры различных элементов государственного механизма и их место в общей структуре;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соотносить основные черты гражданского общества и правового государства;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роль и значение права как важного социального регулятора и элемента культуры общества;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сравнивать и выделять особенности и достоинства различных правовых систем (семей);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особенности системы российского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формы реализации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выявлять зависимость уровня правосознания от уровня правовой культуры;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собственный возможный вклад в становление и развитие правопорядка и законности в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выявлять общественную опасность коррупции для гражданина, общества и государства;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proofErr w:type="gramStart"/>
      <w: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lastRenderedPageBreak/>
        <w:t>сравнивать воинскую обязанность и альтернативную гражданскую службу;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дифференцировать функции Совета Федерации и Государственной Думы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 xml:space="preserve">характеризовать судебную систему и систему правоохранительных органов Российской Федерации; 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этапы законодательного процесса и субъектов законодательной инициативы;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выделять особенности избирательного процесса в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способы мирного разрешения споров;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социальную значимость соблюдения прав человека;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дифференцировать участников вооруженных конфликтов;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FF71D3" w:rsidRDefault="00FF71D3" w:rsidP="00FF71D3">
      <w:pPr>
        <w:ind w:left="567"/>
        <w:jc w:val="both"/>
      </w:pPr>
      <w:r>
        <w:rPr>
          <w:u w:val="single"/>
        </w:rPr>
        <w:t>Выпускник на углубленном уровне получит возможность научиться: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различных теорий государства и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 xml:space="preserve">дифференцировать теории сущности государства по источнику государственной власти; 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сравнивать достоинства и недостатки различных видов и способов толкования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тенденции развития государства и права на современном этапе;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понимать необходимость правового воспитания и противодействия правовому нигилизму;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классифицировать виды конституций по форме выражения, по субъектам принятия, по порядку принятия и изменения;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толковать государственно-правовые явления и процессы;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особенностей российской правовой системы и правовых систем других государств;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принципы и виды правотворчества;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описывать этапы становления парламентаризма в России;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сравнивать различные виды избирательных систем;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анализировать с точки зрения международного права проблемы, возникающие в современных международных отношениях;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анализировать институт международно-правового признания;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выявлять особенности международно-правовой ответственности;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lastRenderedPageBreak/>
        <w:t>выделять основные международно-правовые акты, регулирующие отношения госуда</w:t>
      </w:r>
      <w:proofErr w:type="gramStart"/>
      <w:r>
        <w:t>рств в р</w:t>
      </w:r>
      <w:proofErr w:type="gramEnd"/>
      <w:r>
        <w:t>амках международного гуманитарного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оценивать роль неправительственных организаций в деятельности по защите прав человека в условиях военного времени.</w:t>
      </w:r>
    </w:p>
    <w:p w:rsidR="00FF71D3" w:rsidRDefault="00FF71D3" w:rsidP="00FF71D3">
      <w:pPr>
        <w:ind w:left="633"/>
        <w:jc w:val="both"/>
      </w:pPr>
    </w:p>
    <w:p w:rsidR="00FF71D3" w:rsidRDefault="00FF71D3" w:rsidP="00FF71D3">
      <w:pPr>
        <w:pStyle w:val="ae"/>
        <w:ind w:left="34"/>
        <w:jc w:val="center"/>
        <w:rPr>
          <w:b/>
          <w:highlight w:val="yellow"/>
        </w:rPr>
      </w:pPr>
    </w:p>
    <w:p w:rsidR="00FF71D3" w:rsidRDefault="00FF71D3" w:rsidP="00FF71D3">
      <w:pPr>
        <w:pStyle w:val="ae"/>
        <w:ind w:left="34"/>
        <w:jc w:val="center"/>
      </w:pPr>
      <w:r>
        <w:rPr>
          <w:b/>
        </w:rPr>
        <w:t>11 класс</w:t>
      </w:r>
    </w:p>
    <w:p w:rsidR="00FF71D3" w:rsidRDefault="00FF71D3" w:rsidP="00FF71D3">
      <w:pPr>
        <w:ind w:firstLine="633"/>
        <w:jc w:val="both"/>
      </w:pPr>
      <w:r>
        <w:rPr>
          <w:u w:val="single"/>
        </w:rPr>
        <w:t>Выпускник научится: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выделять структурные элементы системы российского законодательства;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целостно описывать порядок заключения гражданско-правового договора;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формы наследования;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виды и формы сделок в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анализировать условия вступления в брак, характеризовать порядок и условия регистрации и расторжения брака;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формы воспитания детей, оставшихся без попечения родителей;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выделять права и обязанности членов семьи;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гражданско-правового и трудового договоров;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рабочее время и время отдыха, разрешать трудовые споры правовыми способами;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дифференцировать уголовные и административные правонарушения и наказание за них;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целостно описывать структуру банковской системы Российской Федерации;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соотносить виды налоговых правонарушений с ответственностью за их совершение;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применять нормы жилищного законодательства в процессе осуществления своего права на жилище;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дифференцировать права и обязанности участников образовательного процесса;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давать на примерах квалификацию возникающих в сфере процессуального права правоотношений;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выявлять особенности и специфику различных юридических профессий.</w:t>
      </w:r>
    </w:p>
    <w:p w:rsidR="00FF71D3" w:rsidRDefault="00FF71D3" w:rsidP="00FF71D3">
      <w:pPr>
        <w:ind w:firstLine="633"/>
        <w:jc w:val="both"/>
      </w:pPr>
      <w:r>
        <w:rPr>
          <w:u w:val="single"/>
        </w:rPr>
        <w:t>Выпускник получит возможность научиться: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lastRenderedPageBreak/>
        <w:t>формулировать особенности страхования в Российской Федерации, различать виды страхования;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различать опеку и попечительство;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находить наиболее оптимальные варианты разрешения правовых споров, возникающих в процессе трудовой деятельности;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определять применимость норм финансового права в конкретной правовой ситуации;</w:t>
      </w:r>
    </w:p>
    <w:p w:rsidR="00FF71D3" w:rsidRDefault="00FF71D3" w:rsidP="00FF71D3">
      <w:pPr>
        <w:numPr>
          <w:ilvl w:val="0"/>
          <w:numId w:val="8"/>
        </w:numPr>
        <w:ind w:left="993"/>
        <w:jc w:val="both"/>
      </w:pPr>
      <w:r>
        <w:t>характеризовать аудит как деятельность по проведению проверки финансовой отчетности;</w:t>
      </w:r>
    </w:p>
    <w:p w:rsidR="00FF71D3" w:rsidRDefault="00FF71D3" w:rsidP="00754F06">
      <w:pPr>
        <w:numPr>
          <w:ilvl w:val="0"/>
          <w:numId w:val="8"/>
        </w:numPr>
        <w:ind w:left="993"/>
        <w:jc w:val="both"/>
        <w:sectPr w:rsidR="00FF71D3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r>
        <w:t>определять судебную компетенцию, стратегию и тактику ведения процесса.</w:t>
      </w:r>
    </w:p>
    <w:p w:rsidR="00E370AA" w:rsidRDefault="00754F06" w:rsidP="00754F06">
      <w:pPr>
        <w:pStyle w:val="1"/>
        <w:numPr>
          <w:ilvl w:val="0"/>
          <w:numId w:val="0"/>
        </w:numPr>
        <w:spacing w:before="0"/>
      </w:pPr>
      <w:bookmarkStart w:id="4" w:name="__RefHeading___Toc521352475"/>
      <w:bookmarkEnd w:id="4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</w:t>
      </w:r>
      <w:r w:rsidR="00E370AA">
        <w:rPr>
          <w:rFonts w:ascii="Times New Roman" w:hAnsi="Times New Roman"/>
          <w:color w:val="auto"/>
          <w:sz w:val="24"/>
          <w:szCs w:val="24"/>
        </w:rPr>
        <w:t>СОДЕРЖАНИЕ УЧЕБНОГО ПРЕДМЕТА «ПРАВО»</w:t>
      </w:r>
    </w:p>
    <w:p w:rsidR="00E370AA" w:rsidRDefault="00E370AA">
      <w:pPr>
        <w:jc w:val="center"/>
      </w:pPr>
      <w:r>
        <w:rPr>
          <w:rFonts w:eastAsia="Times New Roman"/>
          <w:b/>
          <w:szCs w:val="28"/>
        </w:rPr>
        <w:t>10 класс</w:t>
      </w:r>
    </w:p>
    <w:p w:rsidR="00E370AA" w:rsidRDefault="00E370AA">
      <w:pPr>
        <w:jc w:val="center"/>
        <w:rPr>
          <w:rFonts w:eastAsia="Times New Roman"/>
          <w:b/>
          <w:szCs w:val="28"/>
        </w:rPr>
      </w:pPr>
    </w:p>
    <w:p w:rsidR="00E370AA" w:rsidRDefault="00E370AA">
      <w:pPr>
        <w:jc w:val="both"/>
      </w:pPr>
      <w:r>
        <w:rPr>
          <w:rFonts w:eastAsia="Times New Roman"/>
          <w:b/>
          <w:szCs w:val="28"/>
        </w:rPr>
        <w:t>Тема 1.Теория государства и права (28 часов)</w:t>
      </w:r>
    </w:p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>История происхождения государства и права. Право Древнего мира, Средневековья и Нового времени.  Развитие права в России. Советское право. Современное российское право.</w:t>
      </w:r>
    </w:p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 xml:space="preserve">Теории происхождения государства и права. Признаки государства. </w:t>
      </w:r>
      <w:r>
        <w:rPr>
          <w:rFonts w:eastAsia="Times New Roman"/>
          <w:i/>
          <w:iCs/>
          <w:szCs w:val="28"/>
        </w:rPr>
        <w:t>Теории сущности государства.</w:t>
      </w:r>
      <w:r>
        <w:rPr>
          <w:rFonts w:eastAsia="Times New Roman"/>
          <w:szCs w:val="28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>
        <w:rPr>
          <w:rFonts w:eastAsia="Times New Roman"/>
          <w:i/>
          <w:szCs w:val="28"/>
        </w:rPr>
        <w:t>Юридическая техника.</w:t>
      </w:r>
      <w:r>
        <w:rPr>
          <w:rFonts w:eastAsia="Times New Roman"/>
          <w:szCs w:val="28"/>
        </w:rPr>
        <w:t xml:space="preserve"> Формы реализации права. </w:t>
      </w:r>
      <w:r>
        <w:rPr>
          <w:rFonts w:eastAsia="Times New Roman"/>
          <w:i/>
          <w:iCs/>
          <w:szCs w:val="28"/>
        </w:rPr>
        <w:t>Виды и способы толкования права.</w:t>
      </w:r>
      <w:r>
        <w:rPr>
          <w:rFonts w:eastAsia="Times New Roman"/>
          <w:szCs w:val="28"/>
        </w:rPr>
        <w:t xml:space="preserve"> </w:t>
      </w:r>
      <w:bookmarkStart w:id="5" w:name="OLE_LINK1"/>
      <w:r>
        <w:rPr>
          <w:rFonts w:eastAsia="Times New Roman"/>
          <w:szCs w:val="28"/>
        </w:rPr>
        <w:t xml:space="preserve">Субъекты и объекты правоотношения. Правоспособность, дееспособность и </w:t>
      </w:r>
      <w:proofErr w:type="spellStart"/>
      <w:r>
        <w:rPr>
          <w:rFonts w:eastAsia="Times New Roman"/>
          <w:szCs w:val="28"/>
        </w:rPr>
        <w:t>деликтоспособность</w:t>
      </w:r>
      <w:bookmarkEnd w:id="5"/>
      <w:proofErr w:type="spellEnd"/>
      <w:r>
        <w:rPr>
          <w:rFonts w:eastAsia="Times New Roman"/>
          <w:szCs w:val="28"/>
        </w:rPr>
        <w:t xml:space="preserve">. </w:t>
      </w:r>
      <w:r>
        <w:rPr>
          <w:rFonts w:eastAsia="Times New Roman"/>
          <w:i/>
          <w:iCs/>
          <w:szCs w:val="28"/>
        </w:rPr>
        <w:t>Юридические факты.</w:t>
      </w:r>
      <w:r>
        <w:rPr>
          <w:rFonts w:eastAsia="Times New Roman"/>
          <w:szCs w:val="28"/>
        </w:rPr>
        <w:t xml:space="preserve"> Гарантии законности и правопорядка. Правосознание. Правовая культура</w:t>
      </w:r>
      <w:r>
        <w:rPr>
          <w:rFonts w:eastAsia="Times New Roman"/>
          <w:i/>
          <w:iCs/>
          <w:szCs w:val="28"/>
        </w:rPr>
        <w:t>. Правовой нигилизм. Правовое воспитание</w:t>
      </w:r>
      <w:r>
        <w:rPr>
          <w:rFonts w:eastAsia="Times New Roman"/>
          <w:szCs w:val="28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E370AA" w:rsidRDefault="00E370AA">
      <w:pPr>
        <w:ind w:left="20" w:firstLine="700"/>
        <w:jc w:val="both"/>
      </w:pPr>
      <w:r>
        <w:rPr>
          <w:rFonts w:eastAsia="Times New Roman"/>
          <w:szCs w:val="28"/>
        </w:rPr>
        <w:t xml:space="preserve"> </w:t>
      </w:r>
    </w:p>
    <w:p w:rsidR="00E370AA" w:rsidRDefault="00E370AA">
      <w:pPr>
        <w:jc w:val="both"/>
      </w:pPr>
      <w:r>
        <w:rPr>
          <w:rFonts w:eastAsia="Times New Roman"/>
          <w:b/>
          <w:szCs w:val="28"/>
        </w:rPr>
        <w:t xml:space="preserve">Тема 2. Конституционное право (29 часов) </w:t>
      </w:r>
    </w:p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 xml:space="preserve">Конституционное право. </w:t>
      </w:r>
      <w:r>
        <w:rPr>
          <w:rFonts w:eastAsia="Times New Roman"/>
          <w:i/>
          <w:szCs w:val="28"/>
        </w:rPr>
        <w:t>Виды конституций.</w:t>
      </w:r>
      <w:r>
        <w:rPr>
          <w:rFonts w:eastAsia="Times New Roman"/>
          <w:szCs w:val="28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Права ребенка. Международная защита прав ребенка. Уполномоченный по правам ребенка.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>
        <w:rPr>
          <w:rFonts w:eastAsia="Times New Roman"/>
          <w:i/>
          <w:szCs w:val="28"/>
        </w:rPr>
        <w:t>Виды парламентов.</w:t>
      </w:r>
      <w:r>
        <w:rPr>
          <w:rFonts w:eastAsia="Times New Roman"/>
          <w:szCs w:val="28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>
        <w:rPr>
          <w:rFonts w:eastAsia="Times New Roman"/>
          <w:i/>
          <w:iCs/>
          <w:szCs w:val="28"/>
        </w:rPr>
        <w:t xml:space="preserve">Принципы и виды правотворчества. </w:t>
      </w:r>
      <w:r>
        <w:rPr>
          <w:rFonts w:eastAsia="Times New Roman"/>
          <w:szCs w:val="28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>
        <w:rPr>
          <w:rFonts w:eastAsia="Times New Roman"/>
          <w:i/>
          <w:iCs/>
          <w:szCs w:val="28"/>
        </w:rPr>
        <w:t>Виды и особенности избирательных систем.</w:t>
      </w:r>
      <w:r>
        <w:rPr>
          <w:rFonts w:eastAsia="Times New Roman"/>
          <w:szCs w:val="28"/>
        </w:rPr>
        <w:t xml:space="preserve"> Стадии избирательного процесса. Выборы. Референдум. Система органов региональной власти в Республике Коми. Конституция Республики Коми. Система органов местного самоуправления. Принципы местного самоуправления. </w:t>
      </w:r>
      <w:r>
        <w:rPr>
          <w:rFonts w:eastAsia="Times New Roman"/>
          <w:i/>
          <w:iCs/>
          <w:szCs w:val="28"/>
        </w:rPr>
        <w:t>Сферы деятельности органов местного самоуправления.</w:t>
      </w:r>
    </w:p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 xml:space="preserve"> </w:t>
      </w:r>
    </w:p>
    <w:p w:rsidR="00754F06" w:rsidRDefault="00754F06">
      <w:pPr>
        <w:jc w:val="both"/>
        <w:rPr>
          <w:rFonts w:eastAsia="Times New Roman"/>
          <w:b/>
          <w:szCs w:val="28"/>
        </w:rPr>
      </w:pPr>
    </w:p>
    <w:p w:rsidR="00754F06" w:rsidRDefault="00754F06">
      <w:pPr>
        <w:jc w:val="both"/>
        <w:rPr>
          <w:rFonts w:eastAsia="Times New Roman"/>
          <w:b/>
          <w:szCs w:val="28"/>
        </w:rPr>
      </w:pPr>
    </w:p>
    <w:p w:rsidR="00E370AA" w:rsidRDefault="00754F06">
      <w:pPr>
        <w:jc w:val="both"/>
      </w:pPr>
      <w:r>
        <w:rPr>
          <w:rFonts w:eastAsia="Times New Roman"/>
          <w:b/>
          <w:szCs w:val="28"/>
        </w:rPr>
        <w:lastRenderedPageBreak/>
        <w:t xml:space="preserve">            </w:t>
      </w:r>
      <w:r w:rsidR="00E370AA">
        <w:rPr>
          <w:rFonts w:eastAsia="Times New Roman"/>
          <w:b/>
          <w:szCs w:val="28"/>
        </w:rPr>
        <w:t>Тема 3. Международное право (15 часов)</w:t>
      </w:r>
    </w:p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 xml:space="preserve">Основные принципы и источники международного права. Субъекты международного права. </w:t>
      </w:r>
      <w:r>
        <w:rPr>
          <w:rFonts w:eastAsia="Times New Roman"/>
          <w:i/>
          <w:iCs/>
          <w:szCs w:val="28"/>
        </w:rPr>
        <w:t>Международно-правовое признание.</w:t>
      </w:r>
      <w:r>
        <w:rPr>
          <w:rFonts w:eastAsia="Times New Roman"/>
          <w:szCs w:val="28"/>
        </w:rPr>
        <w:t xml:space="preserve"> Мирное разрешение международных споров. </w:t>
      </w:r>
      <w:r>
        <w:rPr>
          <w:rFonts w:eastAsia="Times New Roman"/>
          <w:i/>
          <w:iCs/>
          <w:szCs w:val="28"/>
        </w:rPr>
        <w:t>Источники и основания международно-правовой ответственности.</w:t>
      </w:r>
      <w:r>
        <w:rPr>
          <w:rFonts w:eastAsia="Times New Roman"/>
          <w:szCs w:val="28"/>
        </w:rPr>
        <w:t xml:space="preserve"> Права человека: сущность, структура, история. Классификация прав человека. Право на благоприятную окружающую среду.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>
        <w:rPr>
          <w:rFonts w:eastAsia="Times New Roman"/>
          <w:i/>
          <w:iCs/>
          <w:szCs w:val="28"/>
        </w:rPr>
        <w:t xml:space="preserve">Международный Комитет Красного Креста. </w:t>
      </w:r>
      <w:r>
        <w:rPr>
          <w:rFonts w:eastAsia="Times New Roman"/>
          <w:szCs w:val="28"/>
        </w:rPr>
        <w:t xml:space="preserve">Участники вооруженных конфликтов: комбатанты и </w:t>
      </w:r>
      <w:proofErr w:type="spellStart"/>
      <w:r>
        <w:rPr>
          <w:rFonts w:eastAsia="Times New Roman"/>
          <w:szCs w:val="28"/>
        </w:rPr>
        <w:t>некомбатанты</w:t>
      </w:r>
      <w:bookmarkStart w:id="6" w:name="OLE_LINK3"/>
      <w:proofErr w:type="spellEnd"/>
      <w:r>
        <w:rPr>
          <w:rFonts w:eastAsia="Times New Roman"/>
          <w:szCs w:val="28"/>
        </w:rPr>
        <w:t>.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bookmarkEnd w:id="6"/>
    <w:p w:rsidR="00E370AA" w:rsidRDefault="00E370AA">
      <w:pPr>
        <w:ind w:firstLine="700"/>
        <w:jc w:val="both"/>
      </w:pPr>
      <w:r>
        <w:rPr>
          <w:rFonts w:eastAsia="Times New Roman"/>
          <w:szCs w:val="28"/>
        </w:rPr>
        <w:t xml:space="preserve"> </w:t>
      </w:r>
    </w:p>
    <w:p w:rsidR="00E370AA" w:rsidRDefault="00E370AA">
      <w:pPr>
        <w:jc w:val="center"/>
      </w:pPr>
      <w:r>
        <w:rPr>
          <w:rFonts w:eastAsia="Times New Roman"/>
          <w:b/>
          <w:szCs w:val="28"/>
        </w:rPr>
        <w:t>11 класс</w:t>
      </w:r>
    </w:p>
    <w:p w:rsidR="00E370AA" w:rsidRDefault="00E370AA">
      <w:pPr>
        <w:jc w:val="both"/>
        <w:rPr>
          <w:rFonts w:eastAsia="Times New Roman"/>
          <w:b/>
          <w:szCs w:val="28"/>
        </w:rPr>
      </w:pPr>
    </w:p>
    <w:p w:rsidR="00E370AA" w:rsidRDefault="00E370AA">
      <w:pPr>
        <w:jc w:val="both"/>
      </w:pPr>
      <w:r>
        <w:rPr>
          <w:rFonts w:eastAsia="Times New Roman"/>
          <w:b/>
          <w:szCs w:val="28"/>
        </w:rPr>
        <w:t>Тема 4. Основные отрасли российского права (56 часов)</w:t>
      </w:r>
    </w:p>
    <w:p w:rsidR="00E370AA" w:rsidRDefault="00E370AA">
      <w:pPr>
        <w:ind w:left="20"/>
        <w:jc w:val="both"/>
      </w:pPr>
      <w:r>
        <w:rPr>
          <w:rFonts w:eastAsia="Times New Roman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>
        <w:rPr>
          <w:rFonts w:eastAsia="Times New Roman"/>
          <w:i/>
          <w:iCs/>
          <w:szCs w:val="28"/>
        </w:rPr>
        <w:t>Реституция.</w:t>
      </w:r>
      <w:r>
        <w:rPr>
          <w:rFonts w:eastAsia="Times New Roman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>
        <w:rPr>
          <w:rFonts w:eastAsia="Times New Roman"/>
          <w:i/>
          <w:iCs/>
          <w:szCs w:val="28"/>
        </w:rPr>
        <w:t>Страхование и его виды</w:t>
      </w:r>
      <w:r>
        <w:rPr>
          <w:rFonts w:eastAsia="Times New Roman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>
        <w:rPr>
          <w:rFonts w:eastAsia="Times New Roman"/>
          <w:i/>
          <w:iCs/>
          <w:szCs w:val="28"/>
        </w:rPr>
        <w:t>Непреодолимая сила.</w:t>
      </w:r>
      <w:r>
        <w:rPr>
          <w:rFonts w:eastAsia="Times New Roman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>
        <w:rPr>
          <w:rFonts w:eastAsia="Times New Roman"/>
          <w:i/>
          <w:iCs/>
          <w:szCs w:val="28"/>
        </w:rPr>
        <w:t xml:space="preserve"> Усыновление. Опека и попечительство.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i/>
          <w:iCs/>
          <w:szCs w:val="28"/>
        </w:rPr>
        <w:t>Приемная семья.</w:t>
      </w:r>
      <w:r>
        <w:rPr>
          <w:rFonts w:eastAsia="Times New Roman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>
        <w:rPr>
          <w:rFonts w:eastAsia="Times New Roman"/>
          <w:i/>
          <w:iCs/>
          <w:szCs w:val="28"/>
        </w:rPr>
        <w:t>Виды времени отдыха.</w:t>
      </w:r>
      <w:r>
        <w:rPr>
          <w:rFonts w:eastAsia="Times New Roman"/>
          <w:szCs w:val="28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>
        <w:rPr>
          <w:rFonts w:eastAsia="Times New Roman"/>
          <w:szCs w:val="28"/>
        </w:rPr>
        <w:t>Дисциплинарная</w:t>
      </w:r>
      <w:proofErr w:type="gramEnd"/>
      <w:r>
        <w:rPr>
          <w:rFonts w:eastAsia="Times New Roman"/>
          <w:szCs w:val="28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>
        <w:rPr>
          <w:rFonts w:eastAsia="Times New Roman"/>
          <w:i/>
          <w:iCs/>
          <w:szCs w:val="28"/>
        </w:rPr>
        <w:t>Финансовое право.</w:t>
      </w:r>
      <w:r>
        <w:rPr>
          <w:rFonts w:eastAsia="Times New Roman"/>
          <w:szCs w:val="28"/>
        </w:rPr>
        <w:t xml:space="preserve"> Правовое регулирование банковской деятельности. Структура банковской системы РФ. </w:t>
      </w:r>
      <w:r>
        <w:rPr>
          <w:rFonts w:eastAsia="Times New Roman"/>
          <w:i/>
          <w:iCs/>
          <w:szCs w:val="28"/>
        </w:rPr>
        <w:t>Права и обязанности вкладчиков.</w:t>
      </w:r>
      <w:r>
        <w:rPr>
          <w:rFonts w:eastAsia="Times New Roman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>
        <w:rPr>
          <w:rFonts w:eastAsia="Times New Roman"/>
          <w:i/>
          <w:iCs/>
          <w:szCs w:val="28"/>
        </w:rPr>
        <w:t>Финансовый аудит.</w:t>
      </w:r>
      <w:r>
        <w:rPr>
          <w:rFonts w:eastAsia="Times New Roman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E370AA" w:rsidRDefault="00E370AA">
      <w:pPr>
        <w:ind w:left="20"/>
        <w:jc w:val="both"/>
      </w:pPr>
      <w:r>
        <w:rPr>
          <w:rFonts w:eastAsia="Times New Roman"/>
          <w:i/>
          <w:szCs w:val="28"/>
        </w:rPr>
        <w:t xml:space="preserve"> </w:t>
      </w:r>
    </w:p>
    <w:p w:rsidR="00754F06" w:rsidRDefault="00754F06">
      <w:pPr>
        <w:jc w:val="both"/>
        <w:rPr>
          <w:rFonts w:eastAsia="Times New Roman"/>
          <w:b/>
          <w:szCs w:val="28"/>
        </w:rPr>
      </w:pPr>
    </w:p>
    <w:p w:rsidR="00E370AA" w:rsidRDefault="00E370AA">
      <w:pPr>
        <w:jc w:val="both"/>
      </w:pPr>
      <w:r>
        <w:rPr>
          <w:rFonts w:eastAsia="Times New Roman"/>
          <w:b/>
          <w:szCs w:val="28"/>
        </w:rPr>
        <w:lastRenderedPageBreak/>
        <w:t>Тема 5. Основы российского судопроизводства (12 часов)</w:t>
      </w:r>
    </w:p>
    <w:p w:rsidR="00E370AA" w:rsidRDefault="00E370AA">
      <w:pPr>
        <w:jc w:val="both"/>
        <w:sectPr w:rsidR="00E370AA">
          <w:footerReference w:type="even" r:id="rId15"/>
          <w:footerReference w:type="default" r:id="rId16"/>
          <w:footerReference w:type="first" r:id="rId17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r>
        <w:rPr>
          <w:rFonts w:eastAsia="Times New Roman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>
        <w:rPr>
          <w:rFonts w:eastAsia="Times New Roman"/>
          <w:i/>
          <w:iCs/>
          <w:szCs w:val="28"/>
        </w:rPr>
        <w:t xml:space="preserve"> Особенности профессиональной деятельности юриста.</w:t>
      </w:r>
    </w:p>
    <w:p w:rsidR="00E370AA" w:rsidRDefault="00E370AA">
      <w:pPr>
        <w:pStyle w:val="1"/>
        <w:spacing w:before="0"/>
        <w:jc w:val="center"/>
      </w:pPr>
      <w:bookmarkStart w:id="7" w:name="__RefHeading___Toc521352476"/>
      <w:bookmarkEnd w:id="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ТЕМАТИЧЕСКОЕ ПЛАНИРОВАНИЕ УЧЕБНОГО ПРЕДМЕТА «ПРАВО» </w:t>
      </w:r>
    </w:p>
    <w:p w:rsidR="00E370AA" w:rsidRDefault="00E370AA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8"/>
        <w:gridCol w:w="2477"/>
        <w:gridCol w:w="1529"/>
        <w:gridCol w:w="4771"/>
        <w:gridCol w:w="5048"/>
      </w:tblGrid>
      <w:tr w:rsidR="00E370AA">
        <w:tc>
          <w:tcPr>
            <w:tcW w:w="1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rPr>
                <w:b/>
              </w:rPr>
              <w:t>Тематическое планирование учебного предмета «Право». 10 класс.</w:t>
            </w:r>
          </w:p>
        </w:tc>
      </w:tr>
      <w:tr w:rsidR="00E370A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Наименование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Количество часов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Содержание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Основные виды учебной деятельности</w:t>
            </w:r>
          </w:p>
        </w:tc>
      </w:tr>
      <w:tr w:rsidR="00E370A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pStyle w:val="ae"/>
              <w:numPr>
                <w:ilvl w:val="0"/>
                <w:numId w:val="14"/>
              </w:numPr>
              <w:snapToGrid w:val="0"/>
              <w:ind w:hanging="72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ind w:firstLine="8"/>
              <w:jc w:val="center"/>
            </w:pPr>
            <w:r>
              <w:rPr>
                <w:rFonts w:eastAsia="Times New Roman"/>
                <w:szCs w:val="28"/>
              </w:rPr>
              <w:t>Теория государства и права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28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 xml:space="preserve">История происхождения государства и права. Право Древнего мира, Средневековья и Нового времени.  Развитие права в России. Советское право. Современное российское право. Теории происхождения государства и права. Признаки государства. </w:t>
            </w:r>
            <w:r>
              <w:rPr>
                <w:rFonts w:eastAsia="Times New Roman"/>
                <w:i/>
                <w:iCs/>
                <w:szCs w:val="28"/>
              </w:rPr>
              <w:t>Теории сущности государства.</w:t>
            </w:r>
            <w:r>
              <w:rPr>
                <w:rFonts w:eastAsia="Times New Roman"/>
                <w:szCs w:val="28"/>
              </w:rPr>
      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      </w:r>
            <w:r>
              <w:rPr>
                <w:rFonts w:eastAsia="Times New Roman"/>
                <w:i/>
                <w:szCs w:val="28"/>
              </w:rPr>
              <w:t>Юридическая техника.</w:t>
            </w:r>
            <w:r>
              <w:rPr>
                <w:rFonts w:eastAsia="Times New Roman"/>
                <w:szCs w:val="28"/>
              </w:rPr>
              <w:t xml:space="preserve"> Формы реализации права. </w:t>
            </w:r>
            <w:r>
              <w:rPr>
                <w:rFonts w:eastAsia="Times New Roman"/>
                <w:i/>
                <w:iCs/>
                <w:szCs w:val="28"/>
              </w:rPr>
              <w:t xml:space="preserve">Виды и способы </w:t>
            </w:r>
            <w:r>
              <w:rPr>
                <w:rFonts w:eastAsia="Times New Roman"/>
                <w:i/>
                <w:iCs/>
                <w:szCs w:val="28"/>
              </w:rPr>
              <w:lastRenderedPageBreak/>
              <w:t>толкования права.</w:t>
            </w:r>
            <w:r>
              <w:rPr>
                <w:rFonts w:eastAsia="Times New Roman"/>
                <w:szCs w:val="28"/>
              </w:rPr>
              <w:t xml:space="preserve"> Субъекты и объекты правоотношения. Правоспособность, дееспособность и </w:t>
            </w:r>
            <w:proofErr w:type="spellStart"/>
            <w:r>
              <w:rPr>
                <w:rFonts w:eastAsia="Times New Roman"/>
                <w:szCs w:val="28"/>
              </w:rPr>
              <w:t>деликтоспособность</w:t>
            </w:r>
            <w:proofErr w:type="spellEnd"/>
            <w:r>
              <w:rPr>
                <w:rFonts w:eastAsia="Times New Roman"/>
                <w:szCs w:val="28"/>
              </w:rPr>
              <w:t xml:space="preserve">. </w:t>
            </w:r>
            <w:r>
              <w:rPr>
                <w:rFonts w:eastAsia="Times New Roman"/>
                <w:i/>
                <w:iCs/>
                <w:szCs w:val="28"/>
              </w:rPr>
              <w:t>Юридические факты.</w:t>
            </w:r>
            <w:r>
              <w:rPr>
                <w:rFonts w:eastAsia="Times New Roman"/>
                <w:szCs w:val="28"/>
              </w:rPr>
              <w:t xml:space="preserve"> Гарантии законности и правопорядка. Правосознание. Правовая культура</w:t>
            </w:r>
            <w:r>
              <w:rPr>
                <w:rFonts w:eastAsia="Times New Roman"/>
                <w:i/>
                <w:iCs/>
                <w:szCs w:val="28"/>
              </w:rPr>
              <w:t>. Правовой нигилизм. Правовое воспитание</w:t>
            </w:r>
            <w:r>
              <w:rPr>
                <w:rFonts w:eastAsia="Times New Roman"/>
                <w:szCs w:val="28"/>
              </w:rPr>
      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b/>
              </w:rPr>
              <w:lastRenderedPageBreak/>
              <w:t>Раскрывать</w:t>
            </w:r>
            <w:r>
              <w:t xml:space="preserve"> значение понятий государство, право, норма права, гражданское общество и правовое государство.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Называть</w:t>
            </w:r>
            <w:r>
              <w:t xml:space="preserve"> элементы структуры права.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причины происхождения права и государства, причины формирования правового государства.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Классифицировать </w:t>
            </w:r>
            <w:r>
              <w:t xml:space="preserve">признаки свойства, функции государства; формы государства; виды норм права.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Иллюстрировать примерами</w:t>
            </w:r>
            <w:r>
              <w:t xml:space="preserve"> структуру норм российского права, понимание форм государства; реализацию системы «сдержек» и «противовесов» государственного управления.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Рассматривать</w:t>
            </w:r>
            <w:r>
              <w:t xml:space="preserve"> гарантированность прав и свобод граждан, основываясь на Конституции РФ.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Участвовать</w:t>
            </w:r>
            <w:r>
              <w:t xml:space="preserve"> в дискуссиях по вопросам о реализации прав человеком, соотношении власти у государства.</w:t>
            </w:r>
          </w:p>
        </w:tc>
      </w:tr>
      <w:tr w:rsidR="00E370A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pStyle w:val="ae"/>
              <w:numPr>
                <w:ilvl w:val="0"/>
                <w:numId w:val="14"/>
              </w:numPr>
              <w:snapToGrid w:val="0"/>
              <w:ind w:hanging="72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ind w:firstLine="8"/>
              <w:jc w:val="center"/>
            </w:pPr>
            <w:r>
              <w:rPr>
                <w:rFonts w:eastAsia="Times New Roman"/>
                <w:szCs w:val="28"/>
              </w:rPr>
              <w:t>Конституционное право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29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rFonts w:eastAsia="Times New Roman"/>
                <w:szCs w:val="28"/>
              </w:rPr>
              <w:t xml:space="preserve">Конституционное право. </w:t>
            </w:r>
            <w:r>
              <w:rPr>
                <w:rFonts w:eastAsia="Times New Roman"/>
                <w:i/>
                <w:szCs w:val="28"/>
              </w:rPr>
              <w:t>Виды конституций.</w:t>
            </w:r>
            <w:r>
              <w:rPr>
                <w:rFonts w:eastAsia="Times New Roman"/>
                <w:szCs w:val="28"/>
              </w:rPr>
      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Права ребенка. Международная защита прав ребенка. Уполномоченный по правам ребенка. Воинская обязанность и альтернативная гражданская служба. Система органов государственной власти Российской Федерации. Президент </w:t>
            </w:r>
            <w:r>
              <w:rPr>
                <w:rFonts w:eastAsia="Times New Roman"/>
                <w:szCs w:val="28"/>
              </w:rPr>
              <w:lastRenderedPageBreak/>
              <w:t xml:space="preserve">Российской Федерации: правовой статус, функции и полномочия. </w:t>
            </w:r>
            <w:r>
              <w:rPr>
                <w:rFonts w:eastAsia="Times New Roman"/>
                <w:i/>
                <w:szCs w:val="28"/>
              </w:rPr>
              <w:t>Виды парламентов.</w:t>
            </w:r>
            <w:r>
              <w:rPr>
                <w:rFonts w:eastAsia="Times New Roman"/>
                <w:szCs w:val="28"/>
              </w:rPr>
      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      </w:r>
            <w:r>
              <w:rPr>
                <w:rFonts w:eastAsia="Times New Roman"/>
                <w:i/>
                <w:iCs/>
                <w:szCs w:val="28"/>
              </w:rPr>
              <w:t xml:space="preserve">Принципы и виды правотворчества. </w:t>
            </w:r>
            <w:r>
              <w:rPr>
                <w:rFonts w:eastAsia="Times New Roman"/>
                <w:szCs w:val="28"/>
              </w:rPr>
      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      </w:r>
            <w:r>
              <w:rPr>
                <w:rFonts w:eastAsia="Times New Roman"/>
                <w:i/>
                <w:iCs/>
                <w:szCs w:val="28"/>
              </w:rPr>
              <w:t>Виды и особенности избирательных систем.</w:t>
            </w:r>
            <w:r>
              <w:rPr>
                <w:rFonts w:eastAsia="Times New Roman"/>
                <w:szCs w:val="28"/>
              </w:rPr>
              <w:t xml:space="preserve"> Стадии избирательного процесса. Выборы. Референдум. Система органов региональной власти в Республике Коми. Конституция Республики Коми. Система органов местного самоуправления. Принципы местного самоуправления. </w:t>
            </w:r>
            <w:r>
              <w:rPr>
                <w:rFonts w:eastAsia="Times New Roman"/>
                <w:i/>
                <w:iCs/>
                <w:szCs w:val="28"/>
              </w:rPr>
              <w:t>Сферы деятельности органов местного самоуправления.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b/>
              </w:rPr>
              <w:lastRenderedPageBreak/>
              <w:t>Раскрывать</w:t>
            </w:r>
            <w:r>
              <w:t xml:space="preserve"> значение понятий Конституция, государственная власть, гражданство, основы конституционного строя, законодательный процесс, суверенитет.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Называть</w:t>
            </w:r>
            <w:r>
              <w:t xml:space="preserve"> элементы структуры государственной власти в России; полномочия органов государственной власти в РФ; принципы гражданства в РФ.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>значение Конституции РФ в политической, экономической и общественной жизни и развитии нашей страны; основные этапы законодательного процесса, его особенности.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причины необходимости политического участия граждан в жизни государства, в местном самоуправлении.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Конституцию РФ 1993 г. и Конституцию РСФСР 1973 г.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Классифицировать </w:t>
            </w:r>
            <w:r>
              <w:t xml:space="preserve">функции органов </w:t>
            </w:r>
            <w:r>
              <w:lastRenderedPageBreak/>
              <w:t xml:space="preserve">государственной власти.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Иллюстрировать примерами</w:t>
            </w:r>
            <w:r>
              <w:t xml:space="preserve"> основные положения Конституции РФ (</w:t>
            </w:r>
            <w:proofErr w:type="gramStart"/>
            <w:r>
              <w:t>светское</w:t>
            </w:r>
            <w:proofErr w:type="gramEnd"/>
            <w:r>
              <w:t>, политический плюрализм и т.д.); нормы (в том числе и международного права), регулирующие правовой статус человека и гражданина.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Рассматривать</w:t>
            </w:r>
            <w:r>
              <w:t xml:space="preserve"> гарантированность прав и свобод граждан, основываясь на Конституции РФ, документы международного права.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Участвовать</w:t>
            </w:r>
            <w:r>
              <w:t xml:space="preserve"> в дискуссиях по вопросам о необходимости участия граждан в избирательном процессе; совершенстве системы правосудия в РФ.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>, как осуществляется правосудие в России.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сферу полномочий судов; деятельность и полномочия Прокуратуры РФ и Следственного комитета</w:t>
            </w:r>
          </w:p>
        </w:tc>
      </w:tr>
      <w:tr w:rsidR="00E370A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pStyle w:val="ae"/>
              <w:numPr>
                <w:ilvl w:val="0"/>
                <w:numId w:val="14"/>
              </w:numPr>
              <w:snapToGrid w:val="0"/>
              <w:ind w:hanging="72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ind w:firstLine="8"/>
              <w:jc w:val="center"/>
            </w:pPr>
            <w:r>
              <w:t>Международное право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15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ind w:firstLine="700"/>
              <w:jc w:val="both"/>
            </w:pPr>
            <w:r>
              <w:rPr>
                <w:rFonts w:eastAsia="Times New Roman"/>
                <w:szCs w:val="28"/>
              </w:rPr>
              <w:t xml:space="preserve">Основные принципы и источники международного права. Субъекты международного права. </w:t>
            </w:r>
            <w:r>
              <w:rPr>
                <w:rFonts w:eastAsia="Times New Roman"/>
                <w:i/>
                <w:iCs/>
                <w:szCs w:val="28"/>
              </w:rPr>
              <w:t>Международно-правовое признание.</w:t>
            </w:r>
            <w:r>
              <w:rPr>
                <w:rFonts w:eastAsia="Times New Roman"/>
                <w:szCs w:val="28"/>
              </w:rPr>
              <w:t xml:space="preserve"> Мирное разрешение международных споров. </w:t>
            </w:r>
            <w:r>
              <w:rPr>
                <w:rFonts w:eastAsia="Times New Roman"/>
                <w:i/>
                <w:iCs/>
                <w:szCs w:val="28"/>
              </w:rPr>
              <w:t xml:space="preserve">Источники и </w:t>
            </w:r>
            <w:r>
              <w:rPr>
                <w:rFonts w:eastAsia="Times New Roman"/>
                <w:i/>
                <w:iCs/>
                <w:szCs w:val="28"/>
              </w:rPr>
              <w:lastRenderedPageBreak/>
              <w:t>основания международно-правовой ответственности.</w:t>
            </w:r>
            <w:r>
              <w:rPr>
                <w:rFonts w:eastAsia="Times New Roman"/>
                <w:szCs w:val="28"/>
              </w:rPr>
      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      </w:r>
            <w:r>
              <w:rPr>
                <w:rFonts w:eastAsia="Times New Roman"/>
                <w:i/>
                <w:iCs/>
                <w:szCs w:val="28"/>
              </w:rPr>
              <w:t xml:space="preserve">Международный Комитет Красного Креста. </w:t>
            </w:r>
            <w:r>
              <w:rPr>
                <w:rFonts w:eastAsia="Times New Roman"/>
                <w:szCs w:val="28"/>
              </w:rPr>
              <w:t xml:space="preserve">Участники вооруженных конфликтов: комбатанты и </w:t>
            </w:r>
            <w:proofErr w:type="spellStart"/>
            <w:r>
              <w:rPr>
                <w:rFonts w:eastAsia="Times New Roman"/>
                <w:szCs w:val="28"/>
              </w:rPr>
              <w:t>некомбатанты</w:t>
            </w:r>
            <w:proofErr w:type="spellEnd"/>
            <w:r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b/>
              </w:rPr>
              <w:lastRenderedPageBreak/>
              <w:t>Раскрывать</w:t>
            </w:r>
            <w:r>
              <w:t xml:space="preserve"> основные права и обязанности человека и гражданина; смысл понятий правовой и конституционный статус человека; международное гуманитарное право.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 xml:space="preserve">значение Конституции РФ в </w:t>
            </w:r>
            <w:r>
              <w:lastRenderedPageBreak/>
              <w:t>вопросе о правах человека и гражданина.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причины необходимости повышения правовой культуры человека, опасности правового нигилизма.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>статьи Всеобщей декларации прав человека и ребенка;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Классифицировать </w:t>
            </w:r>
            <w:r>
              <w:t>права и свободы человека и гражданина, гарантируемые Конституцией РФ.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Иллюстрировать примерами</w:t>
            </w:r>
            <w:r>
              <w:t xml:space="preserve"> права человека на свободу;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Рассматривать</w:t>
            </w:r>
            <w:r>
              <w:t xml:space="preserve"> гарантированность прав и свобод граждан, основываясь на Конституции РФ, документы международного права.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Участвовать</w:t>
            </w:r>
            <w:r>
              <w:t xml:space="preserve"> в дискуссиях по вопросам о необходимости развитого механизма, региональных и международных организаций по защите права человека и гражданина; о возможности демократии без прав граждан участвовать в делах управления государством.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презумпцию невиновности; рабство в понимании международного права.</w:t>
            </w:r>
          </w:p>
        </w:tc>
      </w:tr>
    </w:tbl>
    <w:p w:rsidR="00E370AA" w:rsidRDefault="00E370AA">
      <w:pPr>
        <w:sectPr w:rsidR="00E370AA">
          <w:footerReference w:type="even" r:id="rId18"/>
          <w:footerReference w:type="default" r:id="rId19"/>
          <w:footerReference w:type="first" r:id="rId20"/>
          <w:pgSz w:w="16838" w:h="11906" w:orient="landscape"/>
          <w:pgMar w:top="1134" w:right="850" w:bottom="1134" w:left="1701" w:header="720" w:footer="708" w:gutter="0"/>
          <w:cols w:space="720"/>
          <w:docGrid w:linePitch="360"/>
        </w:sectPr>
      </w:pPr>
    </w:p>
    <w:p w:rsidR="00E370AA" w:rsidRDefault="00E370AA">
      <w:pPr>
        <w:rPr>
          <w:b/>
        </w:rPr>
        <w:sectPr w:rsidR="00E370AA">
          <w:type w:val="continuous"/>
          <w:pgSz w:w="16838" w:h="11906" w:orient="landscape"/>
          <w:pgMar w:top="1134" w:right="850" w:bottom="1134" w:left="1701" w:header="720" w:footer="708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1"/>
        <w:gridCol w:w="2503"/>
        <w:gridCol w:w="1529"/>
        <w:gridCol w:w="4769"/>
        <w:gridCol w:w="5051"/>
      </w:tblGrid>
      <w:tr w:rsidR="00E370AA">
        <w:tc>
          <w:tcPr>
            <w:tcW w:w="1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rPr>
                <w:b/>
              </w:rPr>
              <w:lastRenderedPageBreak/>
              <w:t>Тематическое планирование учебного предмета «Право». 11 класс.</w:t>
            </w:r>
          </w:p>
        </w:tc>
      </w:tr>
      <w:tr w:rsidR="00E370A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Наименование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Количество часов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Содержание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center"/>
            </w:pPr>
            <w:r>
              <w:t>Основные виды учебной деятельности</w:t>
            </w:r>
          </w:p>
        </w:tc>
      </w:tr>
      <w:tr w:rsidR="00E370A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pStyle w:val="ae"/>
              <w:numPr>
                <w:ilvl w:val="0"/>
                <w:numId w:val="16"/>
              </w:numPr>
              <w:snapToGrid w:val="0"/>
              <w:ind w:hanging="720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Основные отрасли российского права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56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shd w:val="clear" w:color="auto" w:fill="FFFFFF"/>
              <w:ind w:firstLine="459"/>
              <w:contextualSpacing/>
              <w:jc w:val="both"/>
            </w:pPr>
            <w:r>
              <w:t xml:space="preserve">Средние века: понятие и </w:t>
            </w:r>
            <w:r>
              <w:rPr>
                <w:rFonts w:eastAsia="Times New Roman"/>
                <w:szCs w:val="28"/>
              </w:rPr>
      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</w:t>
            </w:r>
            <w:r>
              <w:rPr>
                <w:rFonts w:eastAsia="Times New Roman"/>
                <w:szCs w:val="28"/>
              </w:rPr>
              <w:lastRenderedPageBreak/>
              <w:t xml:space="preserve">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      </w:r>
            <w:r>
              <w:rPr>
                <w:rFonts w:eastAsia="Times New Roman"/>
                <w:i/>
                <w:iCs/>
                <w:szCs w:val="28"/>
              </w:rPr>
              <w:t>Реституция.</w:t>
            </w:r>
            <w:r>
              <w:rPr>
                <w:rFonts w:eastAsia="Times New Roman"/>
                <w:szCs w:val="28"/>
              </w:rPr>
              <w:t xml:space="preserve"> Гражданско-правовой договор. Порядок заключения договора: оферта и акцепт. Наследование. Завещание. </w:t>
            </w:r>
            <w:r>
              <w:rPr>
                <w:rFonts w:eastAsia="Times New Roman"/>
                <w:i/>
                <w:iCs/>
                <w:szCs w:val="28"/>
              </w:rPr>
              <w:t>Страхование и его виды</w:t>
            </w:r>
            <w:r>
              <w:rPr>
                <w:rFonts w:eastAsia="Times New Roman"/>
                <w:szCs w:val="28"/>
              </w:rPr>
              <w:t xml:space="preserve">. Формы защиты гражданских прав. Гражданско-правовая ответственность. Защита прав потребителей. </w:t>
            </w:r>
            <w:r>
              <w:rPr>
                <w:rFonts w:eastAsia="Times New Roman"/>
                <w:i/>
                <w:iCs/>
                <w:szCs w:val="28"/>
              </w:rPr>
              <w:t>Непреодолимая сила.</w:t>
            </w:r>
            <w:r>
              <w:rPr>
                <w:rFonts w:eastAsia="Times New Roman"/>
                <w:szCs w:val="28"/>
              </w:rPr>
      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      </w:r>
            <w:r>
              <w:rPr>
                <w:rFonts w:eastAsia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Ответственность родителей по воспитанию детей. Формы воспитания детей, оставшихся без попечения родителей.</w:t>
            </w:r>
            <w:r>
              <w:rPr>
                <w:rFonts w:eastAsia="Times New Roman"/>
                <w:i/>
                <w:iCs/>
                <w:szCs w:val="28"/>
              </w:rPr>
              <w:t xml:space="preserve"> Усыновление. Опека и попечительство.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Cs w:val="28"/>
              </w:rPr>
              <w:t>Приемная семья.</w:t>
            </w:r>
            <w:r>
              <w:rPr>
                <w:rFonts w:eastAsia="Times New Roman"/>
                <w:szCs w:val="28"/>
              </w:rPr>
      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      </w:r>
            <w:r>
              <w:rPr>
                <w:rFonts w:eastAsia="Times New Roman"/>
                <w:i/>
                <w:iCs/>
                <w:szCs w:val="28"/>
              </w:rPr>
              <w:lastRenderedPageBreak/>
              <w:t>Виды времени отдыха.</w:t>
            </w:r>
            <w:r>
              <w:rPr>
                <w:rFonts w:eastAsia="Times New Roman"/>
                <w:szCs w:val="28"/>
              </w:rPr>
              <w:t xml:space="preserve"> Заработная плата. Особенности правового регулирования труда несовершеннолетних. Трудовые споры. </w:t>
            </w:r>
            <w:proofErr w:type="gramStart"/>
            <w:r>
              <w:rPr>
                <w:rFonts w:eastAsia="Times New Roman"/>
                <w:szCs w:val="28"/>
              </w:rPr>
              <w:t>Дисциплинарная</w:t>
            </w:r>
            <w:proofErr w:type="gramEnd"/>
            <w:r>
              <w:rPr>
                <w:rFonts w:eastAsia="Times New Roman"/>
                <w:szCs w:val="28"/>
              </w:rPr>
      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      </w:r>
            <w:r>
              <w:rPr>
                <w:rFonts w:eastAsia="Times New Roman"/>
                <w:i/>
                <w:iCs/>
                <w:szCs w:val="28"/>
              </w:rPr>
              <w:t>Финансовое право.</w:t>
            </w:r>
            <w:r>
              <w:rPr>
                <w:rFonts w:eastAsia="Times New Roman"/>
                <w:szCs w:val="28"/>
              </w:rPr>
              <w:t xml:space="preserve"> Правовое регулирование банковской деятельности. Структура банковской системы РФ. </w:t>
            </w:r>
            <w:r>
              <w:rPr>
                <w:rFonts w:eastAsia="Times New Roman"/>
                <w:i/>
                <w:iCs/>
                <w:szCs w:val="28"/>
              </w:rPr>
              <w:t>Права и обязанности вкладчиков.</w:t>
            </w:r>
            <w:r>
              <w:rPr>
                <w:rFonts w:eastAsia="Times New Roman"/>
                <w:szCs w:val="28"/>
              </w:rPr>
              <w:t xml:space="preserve"> Источники налогового права. Субъекты и объекты налоговых правоотношений. Права и обязанности налогоплательщика. </w:t>
            </w:r>
            <w:r>
              <w:rPr>
                <w:rFonts w:eastAsia="Times New Roman"/>
                <w:i/>
                <w:iCs/>
                <w:szCs w:val="28"/>
              </w:rPr>
              <w:t>Финансовый аудит.</w:t>
            </w:r>
            <w:r>
              <w:rPr>
                <w:rFonts w:eastAsia="Times New Roman"/>
                <w:szCs w:val="28"/>
              </w:rPr>
      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proofErr w:type="gramStart"/>
            <w:r>
              <w:rPr>
                <w:b/>
              </w:rPr>
              <w:lastRenderedPageBreak/>
              <w:t>Раскрывать</w:t>
            </w:r>
            <w:r>
              <w:t xml:space="preserve"> значение понятий имущественные отношения; предпринимательская деятельность; физическое, юридическое лицо; налоги;  семья; брак; проступок; преступление; юридическая ответственность.</w:t>
            </w:r>
            <w:proofErr w:type="gramEnd"/>
          </w:p>
          <w:p w:rsidR="00E370AA" w:rsidRDefault="00E370AA">
            <w:pPr>
              <w:jc w:val="both"/>
            </w:pPr>
            <w:proofErr w:type="gramStart"/>
            <w:r>
              <w:rPr>
                <w:b/>
              </w:rPr>
              <w:t>Называть</w:t>
            </w:r>
            <w:r>
              <w:t xml:space="preserve"> свои права в основных отраслях </w:t>
            </w:r>
            <w:r>
              <w:lastRenderedPageBreak/>
              <w:t>(гражданское, трудовое, семейное, административное, налоговое, экологическое, уголовное и т.д.); основные источники по отраслям права; участников трудовых отношений.</w:t>
            </w:r>
            <w:proofErr w:type="gramEnd"/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>значение налоговой декларации.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причины необходимости страхования;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различные организационно-правовые формы предпринимательства; содержание понятия «труд» в экономике и праве. 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Классифицировать </w:t>
            </w:r>
            <w:r>
              <w:t>системы российского права по различным признакам; формы наследования;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Иллюстрировать примерами</w:t>
            </w:r>
            <w:r>
              <w:t xml:space="preserve"> правоотношения в различных отраслях.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Рассматривать</w:t>
            </w:r>
            <w:r>
              <w:t xml:space="preserve"> лишение родительских прав, алименты.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, причины и порядок расторжения брака; процедуру защиты прав детей, оставшихся без родителей.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налоги, ставки налогообложения; усыновление (удочерение), опеку, попечительство. 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Анализировать</w:t>
            </w:r>
            <w:r>
              <w:t xml:space="preserve"> конкретную ситуацию возникновения и разрешения гражданского спора </w:t>
            </w:r>
            <w:proofErr w:type="spellStart"/>
            <w:proofErr w:type="gramStart"/>
            <w:r>
              <w:t>спора</w:t>
            </w:r>
            <w:proofErr w:type="spellEnd"/>
            <w:proofErr w:type="gramEnd"/>
            <w:r>
              <w:t>.</w:t>
            </w:r>
          </w:p>
        </w:tc>
      </w:tr>
      <w:tr w:rsidR="00E370A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pStyle w:val="ae"/>
              <w:numPr>
                <w:ilvl w:val="0"/>
                <w:numId w:val="16"/>
              </w:numPr>
              <w:snapToGrid w:val="0"/>
              <w:ind w:hanging="720"/>
              <w:jc w:val="center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ind w:firstLine="34"/>
              <w:jc w:val="center"/>
            </w:pPr>
            <w:r>
              <w:t>Основы российского судопроизводства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AA" w:rsidRDefault="00E370AA">
            <w:pPr>
              <w:jc w:val="center"/>
            </w:pPr>
            <w:r>
              <w:t>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rFonts w:eastAsia="Times New Roman"/>
                <w:szCs w:val="28"/>
              </w:rPr>
              <w:t xml:space="preserve">Конституционное судопроизводство. Предмет, источники и принципы гражданского процессуального права. Стадии гражданского процесса. </w:t>
            </w:r>
            <w:r>
              <w:rPr>
                <w:rFonts w:eastAsia="Times New Roman"/>
                <w:szCs w:val="28"/>
              </w:rPr>
              <w:lastRenderedPageBreak/>
              <w:t>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      </w:r>
            <w:r>
              <w:rPr>
                <w:rFonts w:eastAsia="Times New Roman"/>
                <w:i/>
                <w:iCs/>
                <w:szCs w:val="28"/>
              </w:rPr>
              <w:t xml:space="preserve"> Особенности профессиональной деятельности юриста.</w:t>
            </w:r>
          </w:p>
          <w:p w:rsidR="00E370AA" w:rsidRDefault="00E370AA">
            <w:pPr>
              <w:shd w:val="clear" w:color="auto" w:fill="FFFFFF"/>
              <w:ind w:firstLine="459"/>
              <w:contextualSpacing/>
              <w:jc w:val="both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AA" w:rsidRDefault="00E370AA">
            <w:pPr>
              <w:jc w:val="both"/>
            </w:pPr>
            <w:r>
              <w:rPr>
                <w:b/>
              </w:rPr>
              <w:lastRenderedPageBreak/>
              <w:t>Раскрывать</w:t>
            </w:r>
            <w:r>
              <w:t xml:space="preserve"> значение понятий имущественные отношения; гражданский процесс; процессуальное право; уголовный процесс; иск.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lastRenderedPageBreak/>
              <w:t>Называть</w:t>
            </w:r>
            <w:r>
              <w:t xml:space="preserve"> этапы судебного разбирательства, стадии уголовного и гражданского процессов</w:t>
            </w:r>
            <w:proofErr w:type="gramStart"/>
            <w:r>
              <w:t>..</w:t>
            </w:r>
            <w:proofErr w:type="gramEnd"/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>значение и роль суда, судей.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различные организационно-правовые формы предпринимательства; содержание понятия «труд» в экономике и праве. 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 xml:space="preserve">Классифицировать </w:t>
            </w:r>
            <w:r>
              <w:t xml:space="preserve">информацию об участниках судебных процессов.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Иллюстрировать примерами</w:t>
            </w:r>
            <w:r>
              <w:t xml:space="preserve"> правоотношения в различных отраслях.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Рассматривать</w:t>
            </w:r>
            <w:r>
              <w:t xml:space="preserve"> деятельность судей различных инстанций и уровней, суда присяжных заседателей.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, причины и порядок расторжения брака; процедуру защиты прав детей, оставшихся без родителей.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налоги, ставки налогообложения; усыновление (удочерение), опеку, попечительство.  </w:t>
            </w:r>
          </w:p>
          <w:p w:rsidR="00E370AA" w:rsidRDefault="00E370AA">
            <w:pPr>
              <w:jc w:val="both"/>
            </w:pPr>
            <w:r>
              <w:rPr>
                <w:b/>
              </w:rPr>
              <w:t>Анализировать</w:t>
            </w:r>
            <w:r>
              <w:t xml:space="preserve"> отдельные статьи ГПК РФ и УПК РФ</w:t>
            </w:r>
          </w:p>
        </w:tc>
      </w:tr>
    </w:tbl>
    <w:p w:rsidR="00E370AA" w:rsidRDefault="00E370AA">
      <w:pPr>
        <w:sectPr w:rsidR="00E370AA">
          <w:type w:val="continuous"/>
          <w:pgSz w:w="16838" w:h="11906" w:orient="landscape"/>
          <w:pgMar w:top="1134" w:right="850" w:bottom="1134" w:left="1701" w:header="720" w:footer="708" w:gutter="0"/>
          <w:cols w:space="720"/>
          <w:docGrid w:linePitch="360"/>
        </w:sectPr>
      </w:pPr>
    </w:p>
    <w:p w:rsidR="00E370AA" w:rsidRDefault="00E370AA">
      <w:pPr>
        <w:sectPr w:rsidR="00E370AA">
          <w:footerReference w:type="even" r:id="rId21"/>
          <w:footerReference w:type="default" r:id="rId22"/>
          <w:footerReference w:type="first" r:id="rId23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bookmarkStart w:id="8" w:name="__RefHeading___Toc521352477"/>
      <w:bookmarkEnd w:id="8"/>
    </w:p>
    <w:p w:rsidR="00E370AA" w:rsidRDefault="00E370AA">
      <w:pPr>
        <w:pStyle w:val="ae"/>
        <w:ind w:left="34"/>
        <w:jc w:val="both"/>
      </w:pPr>
      <w:bookmarkStart w:id="9" w:name="__RefHeading___Toc521352478"/>
      <w:bookmarkEnd w:id="9"/>
    </w:p>
    <w:sectPr w:rsidR="00E370AA" w:rsidSect="00B04501">
      <w:footerReference w:type="even" r:id="rId24"/>
      <w:footerReference w:type="default" r:id="rId25"/>
      <w:footerReference w:type="first" r:id="rId2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5" w:rsidRDefault="003A7DE5">
      <w:r>
        <w:separator/>
      </w:r>
    </w:p>
  </w:endnote>
  <w:endnote w:type="continuationSeparator" w:id="0">
    <w:p w:rsidR="003A7DE5" w:rsidRDefault="003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>
    <w:pPr>
      <w:pStyle w:val="af2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A" w:rsidRDefault="00E37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5" w:rsidRDefault="003A7DE5">
      <w:r>
        <w:separator/>
      </w:r>
    </w:p>
  </w:footnote>
  <w:footnote w:type="continuationSeparator" w:id="0">
    <w:p w:rsidR="003A7DE5" w:rsidRDefault="003A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51"/>
    <w:rsid w:val="000610A9"/>
    <w:rsid w:val="00082293"/>
    <w:rsid w:val="000E7651"/>
    <w:rsid w:val="00100721"/>
    <w:rsid w:val="0013695C"/>
    <w:rsid w:val="00252306"/>
    <w:rsid w:val="003A7DE5"/>
    <w:rsid w:val="003B77E4"/>
    <w:rsid w:val="005D33BF"/>
    <w:rsid w:val="005D60D3"/>
    <w:rsid w:val="005E2CAB"/>
    <w:rsid w:val="00674A9B"/>
    <w:rsid w:val="007334A0"/>
    <w:rsid w:val="00754F06"/>
    <w:rsid w:val="008F1B6B"/>
    <w:rsid w:val="00B04501"/>
    <w:rsid w:val="00B24D86"/>
    <w:rsid w:val="00E370AA"/>
    <w:rsid w:val="00F5156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501"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B0450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B0450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rsid w:val="00B04501"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04501"/>
    <w:rPr>
      <w:rFonts w:hint="default"/>
    </w:rPr>
  </w:style>
  <w:style w:type="character" w:customStyle="1" w:styleId="WW8Num1z1">
    <w:name w:val="WW8Num1z1"/>
    <w:rsid w:val="00B04501"/>
  </w:style>
  <w:style w:type="character" w:customStyle="1" w:styleId="WW8Num1z2">
    <w:name w:val="WW8Num1z2"/>
    <w:rsid w:val="00B04501"/>
  </w:style>
  <w:style w:type="character" w:customStyle="1" w:styleId="WW8Num1z3">
    <w:name w:val="WW8Num1z3"/>
    <w:rsid w:val="00B04501"/>
  </w:style>
  <w:style w:type="character" w:customStyle="1" w:styleId="WW8Num1z4">
    <w:name w:val="WW8Num1z4"/>
    <w:rsid w:val="00B04501"/>
  </w:style>
  <w:style w:type="character" w:customStyle="1" w:styleId="WW8Num1z5">
    <w:name w:val="WW8Num1z5"/>
    <w:rsid w:val="00B04501"/>
  </w:style>
  <w:style w:type="character" w:customStyle="1" w:styleId="WW8Num1z6">
    <w:name w:val="WW8Num1z6"/>
    <w:rsid w:val="00B04501"/>
  </w:style>
  <w:style w:type="character" w:customStyle="1" w:styleId="WW8Num1z7">
    <w:name w:val="WW8Num1z7"/>
    <w:rsid w:val="00B04501"/>
  </w:style>
  <w:style w:type="character" w:customStyle="1" w:styleId="WW8Num1z8">
    <w:name w:val="WW8Num1z8"/>
    <w:rsid w:val="00B04501"/>
  </w:style>
  <w:style w:type="character" w:customStyle="1" w:styleId="WW8Num2z0">
    <w:name w:val="WW8Num2z0"/>
    <w:rsid w:val="00B04501"/>
    <w:rPr>
      <w:rFonts w:hint="default"/>
    </w:rPr>
  </w:style>
  <w:style w:type="character" w:customStyle="1" w:styleId="WW8Num2z1">
    <w:name w:val="WW8Num2z1"/>
    <w:rsid w:val="00B04501"/>
  </w:style>
  <w:style w:type="character" w:customStyle="1" w:styleId="WW8Num2z2">
    <w:name w:val="WW8Num2z2"/>
    <w:rsid w:val="00B04501"/>
  </w:style>
  <w:style w:type="character" w:customStyle="1" w:styleId="WW8Num2z3">
    <w:name w:val="WW8Num2z3"/>
    <w:rsid w:val="00B04501"/>
  </w:style>
  <w:style w:type="character" w:customStyle="1" w:styleId="WW8Num2z4">
    <w:name w:val="WW8Num2z4"/>
    <w:rsid w:val="00B04501"/>
  </w:style>
  <w:style w:type="character" w:customStyle="1" w:styleId="WW8Num2z5">
    <w:name w:val="WW8Num2z5"/>
    <w:rsid w:val="00B04501"/>
  </w:style>
  <w:style w:type="character" w:customStyle="1" w:styleId="WW8Num2z6">
    <w:name w:val="WW8Num2z6"/>
    <w:rsid w:val="00B04501"/>
  </w:style>
  <w:style w:type="character" w:customStyle="1" w:styleId="WW8Num2z7">
    <w:name w:val="WW8Num2z7"/>
    <w:rsid w:val="00B04501"/>
  </w:style>
  <w:style w:type="character" w:customStyle="1" w:styleId="WW8Num2z8">
    <w:name w:val="WW8Num2z8"/>
    <w:rsid w:val="00B04501"/>
  </w:style>
  <w:style w:type="character" w:customStyle="1" w:styleId="WW8Num3z0">
    <w:name w:val="WW8Num3z0"/>
    <w:rsid w:val="00B04501"/>
    <w:rPr>
      <w:rFonts w:ascii="Symbol" w:hAnsi="Symbol" w:cs="Symbol" w:hint="default"/>
    </w:rPr>
  </w:style>
  <w:style w:type="character" w:customStyle="1" w:styleId="WW8Num3z1">
    <w:name w:val="WW8Num3z1"/>
    <w:rsid w:val="00B04501"/>
    <w:rPr>
      <w:rFonts w:ascii="Courier New" w:hAnsi="Courier New" w:cs="Courier New" w:hint="default"/>
    </w:rPr>
  </w:style>
  <w:style w:type="character" w:customStyle="1" w:styleId="WW8Num3z2">
    <w:name w:val="WW8Num3z2"/>
    <w:rsid w:val="00B04501"/>
    <w:rPr>
      <w:rFonts w:ascii="Wingdings" w:hAnsi="Wingdings" w:cs="Wingdings" w:hint="default"/>
    </w:rPr>
  </w:style>
  <w:style w:type="character" w:customStyle="1" w:styleId="WW8Num4z0">
    <w:name w:val="WW8Num4z0"/>
    <w:rsid w:val="00B04501"/>
    <w:rPr>
      <w:rFonts w:ascii="Symbol" w:hAnsi="Symbol" w:cs="Symbol" w:hint="default"/>
    </w:rPr>
  </w:style>
  <w:style w:type="character" w:customStyle="1" w:styleId="WW8Num4z1">
    <w:name w:val="WW8Num4z1"/>
    <w:rsid w:val="00B04501"/>
    <w:rPr>
      <w:rFonts w:ascii="Courier New" w:hAnsi="Courier New" w:cs="Courier New" w:hint="default"/>
    </w:rPr>
  </w:style>
  <w:style w:type="character" w:customStyle="1" w:styleId="WW8Num4z2">
    <w:name w:val="WW8Num4z2"/>
    <w:rsid w:val="00B04501"/>
    <w:rPr>
      <w:rFonts w:ascii="Wingdings" w:hAnsi="Wingdings" w:cs="Wingdings" w:hint="default"/>
    </w:rPr>
  </w:style>
  <w:style w:type="character" w:customStyle="1" w:styleId="WW8Num5z0">
    <w:name w:val="WW8Num5z0"/>
    <w:rsid w:val="00B04501"/>
    <w:rPr>
      <w:rFonts w:ascii="Wingdings" w:hAnsi="Wingdings" w:cs="Wingdings" w:hint="default"/>
    </w:rPr>
  </w:style>
  <w:style w:type="character" w:customStyle="1" w:styleId="WW8Num5z1">
    <w:name w:val="WW8Num5z1"/>
    <w:rsid w:val="00B04501"/>
    <w:rPr>
      <w:rFonts w:ascii="Courier New" w:hAnsi="Courier New" w:cs="Courier New" w:hint="default"/>
    </w:rPr>
  </w:style>
  <w:style w:type="character" w:customStyle="1" w:styleId="WW8Num5z3">
    <w:name w:val="WW8Num5z3"/>
    <w:rsid w:val="00B04501"/>
    <w:rPr>
      <w:rFonts w:ascii="Symbol" w:hAnsi="Symbol" w:cs="Symbol" w:hint="default"/>
    </w:rPr>
  </w:style>
  <w:style w:type="character" w:customStyle="1" w:styleId="WW8Num6z0">
    <w:name w:val="WW8Num6z0"/>
    <w:rsid w:val="00B04501"/>
    <w:rPr>
      <w:rFonts w:ascii="Times New Roman" w:hAnsi="Times New Roman" w:cs="Times New Roman" w:hint="default"/>
    </w:rPr>
  </w:style>
  <w:style w:type="character" w:customStyle="1" w:styleId="WW8Num6z1">
    <w:name w:val="WW8Num6z1"/>
    <w:rsid w:val="00B04501"/>
    <w:rPr>
      <w:rFonts w:ascii="Courier New" w:hAnsi="Courier New" w:cs="Courier New" w:hint="default"/>
    </w:rPr>
  </w:style>
  <w:style w:type="character" w:customStyle="1" w:styleId="WW8Num6z2">
    <w:name w:val="WW8Num6z2"/>
    <w:rsid w:val="00B04501"/>
    <w:rPr>
      <w:rFonts w:ascii="Wingdings" w:hAnsi="Wingdings" w:cs="Wingdings" w:hint="default"/>
    </w:rPr>
  </w:style>
  <w:style w:type="character" w:customStyle="1" w:styleId="WW8Num6z3">
    <w:name w:val="WW8Num6z3"/>
    <w:rsid w:val="00B04501"/>
    <w:rPr>
      <w:rFonts w:ascii="Symbol" w:hAnsi="Symbol" w:cs="Symbol" w:hint="default"/>
    </w:rPr>
  </w:style>
  <w:style w:type="character" w:customStyle="1" w:styleId="WW8Num7z0">
    <w:name w:val="WW8Num7z0"/>
    <w:rsid w:val="00B04501"/>
    <w:rPr>
      <w:rFonts w:ascii="Wingdings" w:hAnsi="Wingdings" w:cs="Wingdings" w:hint="default"/>
    </w:rPr>
  </w:style>
  <w:style w:type="character" w:customStyle="1" w:styleId="WW8Num7z1">
    <w:name w:val="WW8Num7z1"/>
    <w:rsid w:val="00B04501"/>
    <w:rPr>
      <w:rFonts w:ascii="Courier New" w:hAnsi="Courier New" w:cs="Courier New" w:hint="default"/>
    </w:rPr>
  </w:style>
  <w:style w:type="character" w:customStyle="1" w:styleId="WW8Num7z3">
    <w:name w:val="WW8Num7z3"/>
    <w:rsid w:val="00B04501"/>
    <w:rPr>
      <w:rFonts w:ascii="Symbol" w:hAnsi="Symbol" w:cs="Symbol" w:hint="default"/>
    </w:rPr>
  </w:style>
  <w:style w:type="character" w:customStyle="1" w:styleId="WW8Num8z0">
    <w:name w:val="WW8Num8z0"/>
    <w:rsid w:val="00B04501"/>
    <w:rPr>
      <w:rFonts w:hint="default"/>
    </w:rPr>
  </w:style>
  <w:style w:type="character" w:customStyle="1" w:styleId="WW8Num8z1">
    <w:name w:val="WW8Num8z1"/>
    <w:rsid w:val="00B04501"/>
  </w:style>
  <w:style w:type="character" w:customStyle="1" w:styleId="WW8Num8z2">
    <w:name w:val="WW8Num8z2"/>
    <w:rsid w:val="00B04501"/>
  </w:style>
  <w:style w:type="character" w:customStyle="1" w:styleId="WW8Num8z3">
    <w:name w:val="WW8Num8z3"/>
    <w:rsid w:val="00B04501"/>
  </w:style>
  <w:style w:type="character" w:customStyle="1" w:styleId="WW8Num8z4">
    <w:name w:val="WW8Num8z4"/>
    <w:rsid w:val="00B04501"/>
  </w:style>
  <w:style w:type="character" w:customStyle="1" w:styleId="WW8Num8z5">
    <w:name w:val="WW8Num8z5"/>
    <w:rsid w:val="00B04501"/>
  </w:style>
  <w:style w:type="character" w:customStyle="1" w:styleId="WW8Num8z6">
    <w:name w:val="WW8Num8z6"/>
    <w:rsid w:val="00B04501"/>
  </w:style>
  <w:style w:type="character" w:customStyle="1" w:styleId="WW8Num8z7">
    <w:name w:val="WW8Num8z7"/>
    <w:rsid w:val="00B04501"/>
  </w:style>
  <w:style w:type="character" w:customStyle="1" w:styleId="WW8Num8z8">
    <w:name w:val="WW8Num8z8"/>
    <w:rsid w:val="00B04501"/>
  </w:style>
  <w:style w:type="character" w:customStyle="1" w:styleId="WW8Num9z0">
    <w:name w:val="WW8Num9z0"/>
    <w:rsid w:val="00B04501"/>
  </w:style>
  <w:style w:type="character" w:customStyle="1" w:styleId="WW8Num9z1">
    <w:name w:val="WW8Num9z1"/>
    <w:rsid w:val="00B04501"/>
  </w:style>
  <w:style w:type="character" w:customStyle="1" w:styleId="WW8Num9z2">
    <w:name w:val="WW8Num9z2"/>
    <w:rsid w:val="00B04501"/>
  </w:style>
  <w:style w:type="character" w:customStyle="1" w:styleId="WW8Num9z3">
    <w:name w:val="WW8Num9z3"/>
    <w:rsid w:val="00B04501"/>
  </w:style>
  <w:style w:type="character" w:customStyle="1" w:styleId="WW8Num9z4">
    <w:name w:val="WW8Num9z4"/>
    <w:rsid w:val="00B04501"/>
  </w:style>
  <w:style w:type="character" w:customStyle="1" w:styleId="WW8Num9z5">
    <w:name w:val="WW8Num9z5"/>
    <w:rsid w:val="00B04501"/>
  </w:style>
  <w:style w:type="character" w:customStyle="1" w:styleId="WW8Num9z6">
    <w:name w:val="WW8Num9z6"/>
    <w:rsid w:val="00B04501"/>
  </w:style>
  <w:style w:type="character" w:customStyle="1" w:styleId="WW8Num9z7">
    <w:name w:val="WW8Num9z7"/>
    <w:rsid w:val="00B04501"/>
  </w:style>
  <w:style w:type="character" w:customStyle="1" w:styleId="WW8Num9z8">
    <w:name w:val="WW8Num9z8"/>
    <w:rsid w:val="00B04501"/>
  </w:style>
  <w:style w:type="character" w:customStyle="1" w:styleId="WW8Num10z0">
    <w:name w:val="WW8Num10z0"/>
    <w:rsid w:val="00B04501"/>
    <w:rPr>
      <w:rFonts w:ascii="Symbol" w:hAnsi="Symbol" w:cs="Symbol" w:hint="default"/>
    </w:rPr>
  </w:style>
  <w:style w:type="character" w:customStyle="1" w:styleId="WW8Num10z1">
    <w:name w:val="WW8Num10z1"/>
    <w:rsid w:val="00B04501"/>
    <w:rPr>
      <w:rFonts w:ascii="Courier New" w:hAnsi="Courier New" w:cs="Courier New" w:hint="default"/>
    </w:rPr>
  </w:style>
  <w:style w:type="character" w:customStyle="1" w:styleId="WW8Num10z2">
    <w:name w:val="WW8Num10z2"/>
    <w:rsid w:val="00B04501"/>
    <w:rPr>
      <w:rFonts w:ascii="Wingdings" w:hAnsi="Wingdings" w:cs="Wingdings" w:hint="default"/>
    </w:rPr>
  </w:style>
  <w:style w:type="character" w:customStyle="1" w:styleId="WW8Num11z0">
    <w:name w:val="WW8Num11z0"/>
    <w:rsid w:val="00B04501"/>
    <w:rPr>
      <w:rFonts w:ascii="Symbol" w:hAnsi="Symbol" w:cs="Symbol" w:hint="default"/>
    </w:rPr>
  </w:style>
  <w:style w:type="character" w:customStyle="1" w:styleId="WW8Num11z1">
    <w:name w:val="WW8Num11z1"/>
    <w:rsid w:val="00B04501"/>
    <w:rPr>
      <w:rFonts w:ascii="Courier New" w:hAnsi="Courier New" w:cs="Courier New" w:hint="default"/>
    </w:rPr>
  </w:style>
  <w:style w:type="character" w:customStyle="1" w:styleId="WW8Num11z2">
    <w:name w:val="WW8Num11z2"/>
    <w:rsid w:val="00B04501"/>
    <w:rPr>
      <w:rFonts w:ascii="Wingdings" w:hAnsi="Wingdings" w:cs="Wingdings" w:hint="default"/>
    </w:rPr>
  </w:style>
  <w:style w:type="character" w:customStyle="1" w:styleId="WW8Num12z0">
    <w:name w:val="WW8Num12z0"/>
    <w:rsid w:val="00B04501"/>
    <w:rPr>
      <w:rFonts w:ascii="Symbol" w:hAnsi="Symbol" w:cs="Symbol" w:hint="default"/>
    </w:rPr>
  </w:style>
  <w:style w:type="character" w:customStyle="1" w:styleId="WW8Num12z1">
    <w:name w:val="WW8Num12z1"/>
    <w:rsid w:val="00B04501"/>
    <w:rPr>
      <w:rFonts w:ascii="Courier New" w:hAnsi="Courier New" w:cs="Courier New" w:hint="default"/>
    </w:rPr>
  </w:style>
  <w:style w:type="character" w:customStyle="1" w:styleId="WW8Num12z2">
    <w:name w:val="WW8Num12z2"/>
    <w:rsid w:val="00B04501"/>
    <w:rPr>
      <w:rFonts w:ascii="Wingdings" w:hAnsi="Wingdings" w:cs="Wingdings" w:hint="default"/>
    </w:rPr>
  </w:style>
  <w:style w:type="character" w:customStyle="1" w:styleId="WW8Num13z0">
    <w:name w:val="WW8Num13z0"/>
    <w:rsid w:val="00B04501"/>
    <w:rPr>
      <w:rFonts w:ascii="Symbol" w:hAnsi="Symbol" w:cs="Symbol" w:hint="default"/>
    </w:rPr>
  </w:style>
  <w:style w:type="character" w:customStyle="1" w:styleId="WW8Num13z1">
    <w:name w:val="WW8Num13z1"/>
    <w:rsid w:val="00B04501"/>
    <w:rPr>
      <w:rFonts w:ascii="Courier New" w:hAnsi="Courier New" w:cs="Courier New" w:hint="default"/>
    </w:rPr>
  </w:style>
  <w:style w:type="character" w:customStyle="1" w:styleId="WW8Num13z2">
    <w:name w:val="WW8Num13z2"/>
    <w:rsid w:val="00B04501"/>
    <w:rPr>
      <w:rFonts w:ascii="Wingdings" w:hAnsi="Wingdings" w:cs="Wingdings" w:hint="default"/>
    </w:rPr>
  </w:style>
  <w:style w:type="character" w:customStyle="1" w:styleId="WW8Num14z0">
    <w:name w:val="WW8Num14z0"/>
    <w:rsid w:val="00B04501"/>
    <w:rPr>
      <w:rFonts w:hint="default"/>
    </w:rPr>
  </w:style>
  <w:style w:type="character" w:customStyle="1" w:styleId="WW8Num14z1">
    <w:name w:val="WW8Num14z1"/>
    <w:rsid w:val="00B04501"/>
  </w:style>
  <w:style w:type="character" w:customStyle="1" w:styleId="WW8Num14z2">
    <w:name w:val="WW8Num14z2"/>
    <w:rsid w:val="00B04501"/>
  </w:style>
  <w:style w:type="character" w:customStyle="1" w:styleId="WW8Num14z3">
    <w:name w:val="WW8Num14z3"/>
    <w:rsid w:val="00B04501"/>
  </w:style>
  <w:style w:type="character" w:customStyle="1" w:styleId="WW8Num14z4">
    <w:name w:val="WW8Num14z4"/>
    <w:rsid w:val="00B04501"/>
  </w:style>
  <w:style w:type="character" w:customStyle="1" w:styleId="WW8Num14z5">
    <w:name w:val="WW8Num14z5"/>
    <w:rsid w:val="00B04501"/>
  </w:style>
  <w:style w:type="character" w:customStyle="1" w:styleId="WW8Num14z6">
    <w:name w:val="WW8Num14z6"/>
    <w:rsid w:val="00B04501"/>
  </w:style>
  <w:style w:type="character" w:customStyle="1" w:styleId="WW8Num14z7">
    <w:name w:val="WW8Num14z7"/>
    <w:rsid w:val="00B04501"/>
  </w:style>
  <w:style w:type="character" w:customStyle="1" w:styleId="WW8Num14z8">
    <w:name w:val="WW8Num14z8"/>
    <w:rsid w:val="00B04501"/>
  </w:style>
  <w:style w:type="character" w:customStyle="1" w:styleId="WW8Num15z0">
    <w:name w:val="WW8Num15z0"/>
    <w:rsid w:val="00B04501"/>
    <w:rPr>
      <w:rFonts w:ascii="Wingdings" w:hAnsi="Wingdings" w:cs="Wingdings" w:hint="default"/>
    </w:rPr>
  </w:style>
  <w:style w:type="character" w:customStyle="1" w:styleId="WW8Num15z1">
    <w:name w:val="WW8Num15z1"/>
    <w:rsid w:val="00B04501"/>
    <w:rPr>
      <w:rFonts w:ascii="Courier New" w:hAnsi="Courier New" w:cs="Courier New" w:hint="default"/>
    </w:rPr>
  </w:style>
  <w:style w:type="character" w:customStyle="1" w:styleId="WW8Num15z3">
    <w:name w:val="WW8Num15z3"/>
    <w:rsid w:val="00B04501"/>
    <w:rPr>
      <w:rFonts w:ascii="Symbol" w:hAnsi="Symbol" w:cs="Symbol" w:hint="default"/>
    </w:rPr>
  </w:style>
  <w:style w:type="character" w:customStyle="1" w:styleId="WW8Num16z0">
    <w:name w:val="WW8Num16z0"/>
    <w:rsid w:val="00B04501"/>
  </w:style>
  <w:style w:type="character" w:customStyle="1" w:styleId="WW8Num16z1">
    <w:name w:val="WW8Num16z1"/>
    <w:rsid w:val="00B04501"/>
  </w:style>
  <w:style w:type="character" w:customStyle="1" w:styleId="WW8Num16z2">
    <w:name w:val="WW8Num16z2"/>
    <w:rsid w:val="00B04501"/>
  </w:style>
  <w:style w:type="character" w:customStyle="1" w:styleId="WW8Num16z3">
    <w:name w:val="WW8Num16z3"/>
    <w:rsid w:val="00B04501"/>
  </w:style>
  <w:style w:type="character" w:customStyle="1" w:styleId="WW8Num16z4">
    <w:name w:val="WW8Num16z4"/>
    <w:rsid w:val="00B04501"/>
  </w:style>
  <w:style w:type="character" w:customStyle="1" w:styleId="WW8Num16z5">
    <w:name w:val="WW8Num16z5"/>
    <w:rsid w:val="00B04501"/>
  </w:style>
  <w:style w:type="character" w:customStyle="1" w:styleId="WW8Num16z6">
    <w:name w:val="WW8Num16z6"/>
    <w:rsid w:val="00B04501"/>
  </w:style>
  <w:style w:type="character" w:customStyle="1" w:styleId="WW8Num16z7">
    <w:name w:val="WW8Num16z7"/>
    <w:rsid w:val="00B04501"/>
  </w:style>
  <w:style w:type="character" w:customStyle="1" w:styleId="WW8Num16z8">
    <w:name w:val="WW8Num16z8"/>
    <w:rsid w:val="00B04501"/>
  </w:style>
  <w:style w:type="character" w:customStyle="1" w:styleId="WW8Num17z0">
    <w:name w:val="WW8Num17z0"/>
    <w:rsid w:val="00B04501"/>
    <w:rPr>
      <w:rFonts w:ascii="Symbol" w:hAnsi="Symbol" w:cs="Symbol" w:hint="default"/>
    </w:rPr>
  </w:style>
  <w:style w:type="character" w:customStyle="1" w:styleId="WW8Num17z1">
    <w:name w:val="WW8Num17z1"/>
    <w:rsid w:val="00B04501"/>
    <w:rPr>
      <w:rFonts w:ascii="Courier New" w:hAnsi="Courier New" w:cs="Courier New" w:hint="default"/>
    </w:rPr>
  </w:style>
  <w:style w:type="character" w:customStyle="1" w:styleId="WW8Num17z2">
    <w:name w:val="WW8Num17z2"/>
    <w:rsid w:val="00B04501"/>
    <w:rPr>
      <w:rFonts w:ascii="Wingdings" w:hAnsi="Wingdings" w:cs="Wingdings" w:hint="default"/>
    </w:rPr>
  </w:style>
  <w:style w:type="character" w:customStyle="1" w:styleId="WW8Num18z0">
    <w:name w:val="WW8Num18z0"/>
    <w:rsid w:val="00B04501"/>
    <w:rPr>
      <w:rFonts w:hint="default"/>
    </w:rPr>
  </w:style>
  <w:style w:type="character" w:customStyle="1" w:styleId="WW8Num18z1">
    <w:name w:val="WW8Num18z1"/>
    <w:rsid w:val="00B04501"/>
  </w:style>
  <w:style w:type="character" w:customStyle="1" w:styleId="WW8Num18z2">
    <w:name w:val="WW8Num18z2"/>
    <w:rsid w:val="00B04501"/>
  </w:style>
  <w:style w:type="character" w:customStyle="1" w:styleId="WW8Num18z3">
    <w:name w:val="WW8Num18z3"/>
    <w:rsid w:val="00B04501"/>
  </w:style>
  <w:style w:type="character" w:customStyle="1" w:styleId="WW8Num18z4">
    <w:name w:val="WW8Num18z4"/>
    <w:rsid w:val="00B04501"/>
  </w:style>
  <w:style w:type="character" w:customStyle="1" w:styleId="WW8Num18z5">
    <w:name w:val="WW8Num18z5"/>
    <w:rsid w:val="00B04501"/>
  </w:style>
  <w:style w:type="character" w:customStyle="1" w:styleId="WW8Num18z6">
    <w:name w:val="WW8Num18z6"/>
    <w:rsid w:val="00B04501"/>
  </w:style>
  <w:style w:type="character" w:customStyle="1" w:styleId="WW8Num18z7">
    <w:name w:val="WW8Num18z7"/>
    <w:rsid w:val="00B04501"/>
  </w:style>
  <w:style w:type="character" w:customStyle="1" w:styleId="WW8Num18z8">
    <w:name w:val="WW8Num18z8"/>
    <w:rsid w:val="00B04501"/>
  </w:style>
  <w:style w:type="character" w:customStyle="1" w:styleId="WW8Num19z0">
    <w:name w:val="WW8Num19z0"/>
    <w:rsid w:val="00B04501"/>
    <w:rPr>
      <w:rFonts w:ascii="Symbol" w:hAnsi="Symbol" w:cs="Symbol" w:hint="default"/>
    </w:rPr>
  </w:style>
  <w:style w:type="character" w:customStyle="1" w:styleId="WW8Num19z1">
    <w:name w:val="WW8Num19z1"/>
    <w:rsid w:val="00B04501"/>
    <w:rPr>
      <w:rFonts w:ascii="Courier New" w:hAnsi="Courier New" w:cs="Courier New" w:hint="default"/>
    </w:rPr>
  </w:style>
  <w:style w:type="character" w:customStyle="1" w:styleId="WW8Num19z2">
    <w:name w:val="WW8Num19z2"/>
    <w:rsid w:val="00B04501"/>
    <w:rPr>
      <w:rFonts w:ascii="Wingdings" w:hAnsi="Wingdings" w:cs="Wingdings" w:hint="default"/>
    </w:rPr>
  </w:style>
  <w:style w:type="character" w:customStyle="1" w:styleId="WW8Num20z0">
    <w:name w:val="WW8Num20z0"/>
    <w:rsid w:val="00B04501"/>
    <w:rPr>
      <w:rFonts w:ascii="Symbol" w:hAnsi="Symbol" w:cs="Symbol" w:hint="default"/>
    </w:rPr>
  </w:style>
  <w:style w:type="character" w:customStyle="1" w:styleId="WW8Num20z1">
    <w:name w:val="WW8Num20z1"/>
    <w:rsid w:val="00B04501"/>
    <w:rPr>
      <w:rFonts w:ascii="Courier New" w:hAnsi="Courier New" w:cs="Courier New" w:hint="default"/>
    </w:rPr>
  </w:style>
  <w:style w:type="character" w:customStyle="1" w:styleId="WW8Num20z2">
    <w:name w:val="WW8Num20z2"/>
    <w:rsid w:val="00B04501"/>
    <w:rPr>
      <w:rFonts w:ascii="Wingdings" w:hAnsi="Wingdings" w:cs="Wingdings" w:hint="default"/>
    </w:rPr>
  </w:style>
  <w:style w:type="character" w:customStyle="1" w:styleId="WW8Num21z0">
    <w:name w:val="WW8Num21z0"/>
    <w:rsid w:val="00B04501"/>
    <w:rPr>
      <w:rFonts w:ascii="Wingdings" w:hAnsi="Wingdings" w:cs="Wingdings" w:hint="default"/>
    </w:rPr>
  </w:style>
  <w:style w:type="character" w:customStyle="1" w:styleId="WW8Num21z1">
    <w:name w:val="WW8Num21z1"/>
    <w:rsid w:val="00B04501"/>
    <w:rPr>
      <w:rFonts w:ascii="Courier New" w:hAnsi="Courier New" w:cs="Courier New" w:hint="default"/>
    </w:rPr>
  </w:style>
  <w:style w:type="character" w:customStyle="1" w:styleId="WW8Num21z3">
    <w:name w:val="WW8Num21z3"/>
    <w:rsid w:val="00B04501"/>
    <w:rPr>
      <w:rFonts w:ascii="Symbol" w:hAnsi="Symbol" w:cs="Symbol" w:hint="default"/>
    </w:rPr>
  </w:style>
  <w:style w:type="character" w:customStyle="1" w:styleId="WW8Num22z0">
    <w:name w:val="WW8Num22z0"/>
    <w:rsid w:val="00B04501"/>
    <w:rPr>
      <w:rFonts w:ascii="Wingdings" w:hAnsi="Wingdings" w:cs="Wingdings" w:hint="default"/>
    </w:rPr>
  </w:style>
  <w:style w:type="character" w:customStyle="1" w:styleId="WW8Num22z1">
    <w:name w:val="WW8Num22z1"/>
    <w:rsid w:val="00B04501"/>
    <w:rPr>
      <w:rFonts w:ascii="Courier New" w:hAnsi="Courier New" w:cs="Courier New" w:hint="default"/>
    </w:rPr>
  </w:style>
  <w:style w:type="character" w:customStyle="1" w:styleId="WW8Num22z3">
    <w:name w:val="WW8Num22z3"/>
    <w:rsid w:val="00B04501"/>
    <w:rPr>
      <w:rFonts w:ascii="Symbol" w:hAnsi="Symbol" w:cs="Symbol" w:hint="default"/>
    </w:rPr>
  </w:style>
  <w:style w:type="character" w:customStyle="1" w:styleId="WW8Num23z0">
    <w:name w:val="WW8Num23z0"/>
    <w:rsid w:val="00B04501"/>
    <w:rPr>
      <w:rFonts w:ascii="Symbol" w:hAnsi="Symbol" w:cs="Symbol" w:hint="default"/>
    </w:rPr>
  </w:style>
  <w:style w:type="character" w:customStyle="1" w:styleId="WW8Num23z1">
    <w:name w:val="WW8Num23z1"/>
    <w:rsid w:val="00B04501"/>
    <w:rPr>
      <w:rFonts w:ascii="Courier New" w:hAnsi="Courier New" w:cs="Courier New" w:hint="default"/>
    </w:rPr>
  </w:style>
  <w:style w:type="character" w:customStyle="1" w:styleId="WW8Num23z2">
    <w:name w:val="WW8Num23z2"/>
    <w:rsid w:val="00B04501"/>
    <w:rPr>
      <w:rFonts w:ascii="Wingdings" w:hAnsi="Wingdings" w:cs="Wingdings" w:hint="default"/>
    </w:rPr>
  </w:style>
  <w:style w:type="character" w:customStyle="1" w:styleId="WW8Num24z0">
    <w:name w:val="WW8Num24z0"/>
    <w:rsid w:val="00B04501"/>
    <w:rPr>
      <w:rFonts w:ascii="Symbol" w:hAnsi="Symbol" w:cs="Symbol" w:hint="default"/>
    </w:rPr>
  </w:style>
  <w:style w:type="character" w:customStyle="1" w:styleId="WW8Num24z1">
    <w:name w:val="WW8Num24z1"/>
    <w:rsid w:val="00B04501"/>
    <w:rPr>
      <w:rFonts w:ascii="Courier New" w:hAnsi="Courier New" w:cs="Courier New" w:hint="default"/>
    </w:rPr>
  </w:style>
  <w:style w:type="character" w:customStyle="1" w:styleId="WW8Num24z2">
    <w:name w:val="WW8Num24z2"/>
    <w:rsid w:val="00B04501"/>
    <w:rPr>
      <w:rFonts w:ascii="Wingdings" w:hAnsi="Wingdings" w:cs="Wingdings" w:hint="default"/>
    </w:rPr>
  </w:style>
  <w:style w:type="character" w:customStyle="1" w:styleId="WW8Num25z0">
    <w:name w:val="WW8Num25z0"/>
    <w:rsid w:val="00B04501"/>
    <w:rPr>
      <w:rFonts w:hint="default"/>
    </w:rPr>
  </w:style>
  <w:style w:type="character" w:customStyle="1" w:styleId="WW8Num25z1">
    <w:name w:val="WW8Num25z1"/>
    <w:rsid w:val="00B04501"/>
  </w:style>
  <w:style w:type="character" w:customStyle="1" w:styleId="WW8Num25z2">
    <w:name w:val="WW8Num25z2"/>
    <w:rsid w:val="00B04501"/>
  </w:style>
  <w:style w:type="character" w:customStyle="1" w:styleId="WW8Num25z3">
    <w:name w:val="WW8Num25z3"/>
    <w:rsid w:val="00B04501"/>
  </w:style>
  <w:style w:type="character" w:customStyle="1" w:styleId="WW8Num25z4">
    <w:name w:val="WW8Num25z4"/>
    <w:rsid w:val="00B04501"/>
  </w:style>
  <w:style w:type="character" w:customStyle="1" w:styleId="WW8Num25z5">
    <w:name w:val="WW8Num25z5"/>
    <w:rsid w:val="00B04501"/>
  </w:style>
  <w:style w:type="character" w:customStyle="1" w:styleId="WW8Num25z6">
    <w:name w:val="WW8Num25z6"/>
    <w:rsid w:val="00B04501"/>
  </w:style>
  <w:style w:type="character" w:customStyle="1" w:styleId="WW8Num25z7">
    <w:name w:val="WW8Num25z7"/>
    <w:rsid w:val="00B04501"/>
  </w:style>
  <w:style w:type="character" w:customStyle="1" w:styleId="WW8Num25z8">
    <w:name w:val="WW8Num25z8"/>
    <w:rsid w:val="00B04501"/>
  </w:style>
  <w:style w:type="character" w:customStyle="1" w:styleId="WW8Num26z0">
    <w:name w:val="WW8Num26z0"/>
    <w:rsid w:val="00B04501"/>
    <w:rPr>
      <w:rFonts w:hint="default"/>
    </w:rPr>
  </w:style>
  <w:style w:type="character" w:customStyle="1" w:styleId="WW8Num26z1">
    <w:name w:val="WW8Num26z1"/>
    <w:rsid w:val="00B04501"/>
  </w:style>
  <w:style w:type="character" w:customStyle="1" w:styleId="WW8Num26z2">
    <w:name w:val="WW8Num26z2"/>
    <w:rsid w:val="00B04501"/>
  </w:style>
  <w:style w:type="character" w:customStyle="1" w:styleId="WW8Num26z3">
    <w:name w:val="WW8Num26z3"/>
    <w:rsid w:val="00B04501"/>
  </w:style>
  <w:style w:type="character" w:customStyle="1" w:styleId="WW8Num26z4">
    <w:name w:val="WW8Num26z4"/>
    <w:rsid w:val="00B04501"/>
  </w:style>
  <w:style w:type="character" w:customStyle="1" w:styleId="WW8Num26z5">
    <w:name w:val="WW8Num26z5"/>
    <w:rsid w:val="00B04501"/>
  </w:style>
  <w:style w:type="character" w:customStyle="1" w:styleId="WW8Num26z6">
    <w:name w:val="WW8Num26z6"/>
    <w:rsid w:val="00B04501"/>
  </w:style>
  <w:style w:type="character" w:customStyle="1" w:styleId="WW8Num26z7">
    <w:name w:val="WW8Num26z7"/>
    <w:rsid w:val="00B04501"/>
  </w:style>
  <w:style w:type="character" w:customStyle="1" w:styleId="WW8Num26z8">
    <w:name w:val="WW8Num26z8"/>
    <w:rsid w:val="00B04501"/>
  </w:style>
  <w:style w:type="character" w:customStyle="1" w:styleId="WW8Num27z0">
    <w:name w:val="WW8Num27z0"/>
    <w:rsid w:val="00B04501"/>
    <w:rPr>
      <w:rFonts w:ascii="Wingdings" w:hAnsi="Wingdings" w:cs="Wingdings" w:hint="default"/>
    </w:rPr>
  </w:style>
  <w:style w:type="character" w:customStyle="1" w:styleId="WW8Num27z1">
    <w:name w:val="WW8Num27z1"/>
    <w:rsid w:val="00B04501"/>
    <w:rPr>
      <w:rFonts w:ascii="Courier New" w:hAnsi="Courier New" w:cs="Courier New" w:hint="default"/>
    </w:rPr>
  </w:style>
  <w:style w:type="character" w:customStyle="1" w:styleId="WW8Num27z3">
    <w:name w:val="WW8Num27z3"/>
    <w:rsid w:val="00B04501"/>
    <w:rPr>
      <w:rFonts w:ascii="Symbol" w:hAnsi="Symbol" w:cs="Symbol" w:hint="default"/>
    </w:rPr>
  </w:style>
  <w:style w:type="character" w:customStyle="1" w:styleId="WW8Num28z0">
    <w:name w:val="WW8Num28z0"/>
    <w:rsid w:val="00B04501"/>
    <w:rPr>
      <w:rFonts w:hint="default"/>
    </w:rPr>
  </w:style>
  <w:style w:type="character" w:customStyle="1" w:styleId="WW8Num28z1">
    <w:name w:val="WW8Num28z1"/>
    <w:rsid w:val="00B04501"/>
  </w:style>
  <w:style w:type="character" w:customStyle="1" w:styleId="WW8Num28z2">
    <w:name w:val="WW8Num28z2"/>
    <w:rsid w:val="00B04501"/>
  </w:style>
  <w:style w:type="character" w:customStyle="1" w:styleId="WW8Num28z3">
    <w:name w:val="WW8Num28z3"/>
    <w:rsid w:val="00B04501"/>
  </w:style>
  <w:style w:type="character" w:customStyle="1" w:styleId="WW8Num28z4">
    <w:name w:val="WW8Num28z4"/>
    <w:rsid w:val="00B04501"/>
  </w:style>
  <w:style w:type="character" w:customStyle="1" w:styleId="WW8Num28z5">
    <w:name w:val="WW8Num28z5"/>
    <w:rsid w:val="00B04501"/>
  </w:style>
  <w:style w:type="character" w:customStyle="1" w:styleId="WW8Num28z6">
    <w:name w:val="WW8Num28z6"/>
    <w:rsid w:val="00B04501"/>
  </w:style>
  <w:style w:type="character" w:customStyle="1" w:styleId="WW8Num28z7">
    <w:name w:val="WW8Num28z7"/>
    <w:rsid w:val="00B04501"/>
  </w:style>
  <w:style w:type="character" w:customStyle="1" w:styleId="WW8Num28z8">
    <w:name w:val="WW8Num28z8"/>
    <w:rsid w:val="00B04501"/>
  </w:style>
  <w:style w:type="character" w:customStyle="1" w:styleId="10">
    <w:name w:val="Основной шрифт абзаца1"/>
    <w:rsid w:val="00B04501"/>
  </w:style>
  <w:style w:type="character" w:customStyle="1" w:styleId="30">
    <w:name w:val="Заголовок 3 Знак"/>
    <w:rsid w:val="00B04501"/>
    <w:rPr>
      <w:rFonts w:eastAsia="Times New Roman"/>
      <w:b/>
      <w:bCs/>
      <w:sz w:val="28"/>
      <w:szCs w:val="27"/>
    </w:rPr>
  </w:style>
  <w:style w:type="character" w:customStyle="1" w:styleId="20">
    <w:name w:val="Заголовок 2 Знак"/>
    <w:rsid w:val="00B0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rsid w:val="00B0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Абзац списка Знак"/>
    <w:rsid w:val="00B04501"/>
  </w:style>
  <w:style w:type="character" w:styleId="a5">
    <w:name w:val="Hyperlink"/>
    <w:rsid w:val="00B04501"/>
    <w:rPr>
      <w:color w:val="0000FF"/>
      <w:u w:val="single"/>
    </w:rPr>
  </w:style>
  <w:style w:type="character" w:customStyle="1" w:styleId="a6">
    <w:name w:val="Текст выноски Знак"/>
    <w:rsid w:val="00B0450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B04501"/>
  </w:style>
  <w:style w:type="character" w:customStyle="1" w:styleId="a8">
    <w:name w:val="Нижний колонтитул Знак"/>
    <w:basedOn w:val="10"/>
    <w:rsid w:val="00B04501"/>
  </w:style>
  <w:style w:type="character" w:customStyle="1" w:styleId="a9">
    <w:name w:val="Перечень Знак"/>
    <w:rsid w:val="00B04501"/>
    <w:rPr>
      <w:sz w:val="28"/>
      <w:szCs w:val="22"/>
    </w:rPr>
  </w:style>
  <w:style w:type="paragraph" w:customStyle="1" w:styleId="aa">
    <w:name w:val="Заголовок"/>
    <w:basedOn w:val="a0"/>
    <w:next w:val="ab"/>
    <w:rsid w:val="00B04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0"/>
    <w:rsid w:val="00B04501"/>
    <w:pPr>
      <w:spacing w:after="140" w:line="288" w:lineRule="auto"/>
    </w:pPr>
  </w:style>
  <w:style w:type="paragraph" w:styleId="ac">
    <w:name w:val="List"/>
    <w:basedOn w:val="ab"/>
    <w:rsid w:val="00B04501"/>
    <w:rPr>
      <w:rFonts w:cs="Mangal"/>
    </w:rPr>
  </w:style>
  <w:style w:type="paragraph" w:styleId="ad">
    <w:name w:val="caption"/>
    <w:basedOn w:val="a0"/>
    <w:qFormat/>
    <w:rsid w:val="00B045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B04501"/>
    <w:pPr>
      <w:suppressLineNumbers/>
    </w:pPr>
    <w:rPr>
      <w:rFonts w:cs="Mangal"/>
    </w:rPr>
  </w:style>
  <w:style w:type="paragraph" w:styleId="ae">
    <w:name w:val="List Paragraph"/>
    <w:basedOn w:val="a0"/>
    <w:qFormat/>
    <w:rsid w:val="00B04501"/>
    <w:pPr>
      <w:ind w:left="720"/>
      <w:contextualSpacing/>
    </w:pPr>
  </w:style>
  <w:style w:type="paragraph" w:styleId="af">
    <w:name w:val="toa heading"/>
    <w:basedOn w:val="1"/>
    <w:next w:val="a0"/>
    <w:rsid w:val="00B04501"/>
    <w:pPr>
      <w:numPr>
        <w:numId w:val="0"/>
      </w:numPr>
      <w:spacing w:line="276" w:lineRule="auto"/>
    </w:pPr>
  </w:style>
  <w:style w:type="paragraph" w:styleId="13">
    <w:name w:val="toc 1"/>
    <w:basedOn w:val="a0"/>
    <w:next w:val="a0"/>
    <w:rsid w:val="00B04501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0"/>
    <w:next w:val="a0"/>
    <w:rsid w:val="00B04501"/>
    <w:pPr>
      <w:tabs>
        <w:tab w:val="right" w:leader="dot" w:pos="9345"/>
      </w:tabs>
      <w:spacing w:after="100"/>
      <w:ind w:left="240" w:hanging="240"/>
      <w:jc w:val="both"/>
    </w:pPr>
  </w:style>
  <w:style w:type="paragraph" w:styleId="af0">
    <w:name w:val="Balloon Text"/>
    <w:basedOn w:val="a0"/>
    <w:rsid w:val="00B04501"/>
    <w:rPr>
      <w:rFonts w:ascii="Tahoma" w:hAnsi="Tahoma" w:cs="Tahoma"/>
      <w:sz w:val="16"/>
      <w:szCs w:val="16"/>
    </w:rPr>
  </w:style>
  <w:style w:type="paragraph" w:styleId="af1">
    <w:name w:val="header"/>
    <w:basedOn w:val="a0"/>
    <w:rsid w:val="00B04501"/>
  </w:style>
  <w:style w:type="paragraph" w:styleId="af2">
    <w:name w:val="footer"/>
    <w:basedOn w:val="a0"/>
    <w:rsid w:val="00B04501"/>
  </w:style>
  <w:style w:type="paragraph" w:customStyle="1" w:styleId="a">
    <w:name w:val="Перечень"/>
    <w:basedOn w:val="a0"/>
    <w:next w:val="a0"/>
    <w:rsid w:val="00B04501"/>
    <w:pPr>
      <w:numPr>
        <w:numId w:val="5"/>
      </w:numPr>
      <w:spacing w:line="360" w:lineRule="auto"/>
      <w:ind w:left="0" w:firstLine="284"/>
      <w:jc w:val="both"/>
    </w:pPr>
    <w:rPr>
      <w:sz w:val="28"/>
      <w:szCs w:val="22"/>
    </w:rPr>
  </w:style>
  <w:style w:type="paragraph" w:customStyle="1" w:styleId="af3">
    <w:name w:val="Содержимое таблицы"/>
    <w:basedOn w:val="a0"/>
    <w:rsid w:val="00B04501"/>
    <w:pPr>
      <w:suppressLineNumbers/>
    </w:pPr>
  </w:style>
  <w:style w:type="paragraph" w:customStyle="1" w:styleId="af4">
    <w:name w:val="Заголовок таблицы"/>
    <w:basedOn w:val="af3"/>
    <w:rsid w:val="00B04501"/>
    <w:pPr>
      <w:jc w:val="center"/>
    </w:pPr>
    <w:rPr>
      <w:b/>
      <w:bCs/>
    </w:rPr>
  </w:style>
  <w:style w:type="paragraph" w:styleId="af5">
    <w:name w:val="No Spacing"/>
    <w:link w:val="af6"/>
    <w:uiPriority w:val="99"/>
    <w:qFormat/>
    <w:rsid w:val="000E7651"/>
    <w:rPr>
      <w:rFonts w:ascii="Arial Narrow" w:hAnsi="Arial Narrow" w:cs="Arial Narrow"/>
    </w:rPr>
  </w:style>
  <w:style w:type="character" w:customStyle="1" w:styleId="af6">
    <w:name w:val="Без интервала Знак"/>
    <w:link w:val="af5"/>
    <w:uiPriority w:val="99"/>
    <w:locked/>
    <w:rsid w:val="000E7651"/>
    <w:rPr>
      <w:rFonts w:ascii="Arial Narrow" w:hAnsi="Arial Narrow" w:cs="Arial Narrow"/>
      <w:lang w:val="ru-RU" w:eastAsia="ru-RU" w:bidi="ar-SA"/>
    </w:rPr>
  </w:style>
  <w:style w:type="table" w:styleId="af7">
    <w:name w:val="Table Grid"/>
    <w:basedOn w:val="a2"/>
    <w:uiPriority w:val="59"/>
    <w:rsid w:val="000E76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5</cp:revision>
  <cp:lastPrinted>1900-12-31T19:00:00Z</cp:lastPrinted>
  <dcterms:created xsi:type="dcterms:W3CDTF">2020-11-15T08:34:00Z</dcterms:created>
  <dcterms:modified xsi:type="dcterms:W3CDTF">2021-09-15T11:10:00Z</dcterms:modified>
</cp:coreProperties>
</file>