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55E" w:rsidRDefault="007E255E" w:rsidP="007E255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Чазова Наталья Валерьевна,</w:t>
      </w:r>
    </w:p>
    <w:p w:rsidR="007E255E" w:rsidRDefault="007E255E" w:rsidP="007E255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методической работе</w:t>
      </w:r>
    </w:p>
    <w:p w:rsidR="007E255E" w:rsidRDefault="007E255E" w:rsidP="007E255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«Очерская СОШ №1»</w:t>
      </w:r>
    </w:p>
    <w:p w:rsidR="007E255E" w:rsidRDefault="007E255E" w:rsidP="007E25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«Применение проектно-задачной технологии в деятельности педагогов для формирования коммуникативных УУД»</w:t>
      </w:r>
    </w:p>
    <w:p w:rsidR="00545D0B" w:rsidRPr="0044030B" w:rsidRDefault="00223C11">
      <w:pPr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В условиях стремительно меняющегося общества одним из основополагающих умений выпускников школы являются коммуникативные умения, а именно способность к созданию условий для эффективной устной, письменной, мультимедийной и сетевой коммуникации в различных формах и контекстах, управление ею и понимание ее.  Творчество и любознательность – способность к саморазвитию, применению новых идей и доведению их до других людей, открытость новым и разнообразным перспективам, точкам зрения.</w:t>
      </w:r>
    </w:p>
    <w:p w:rsidR="00223C11" w:rsidRPr="0044030B" w:rsidRDefault="00223C11">
      <w:pPr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 xml:space="preserve">Стандарты нового поколения определяют перечень </w:t>
      </w:r>
      <w:r w:rsidR="00267D00" w:rsidRPr="0044030B">
        <w:rPr>
          <w:rFonts w:ascii="Times New Roman" w:hAnsi="Times New Roman" w:cs="Times New Roman"/>
          <w:sz w:val="24"/>
          <w:szCs w:val="24"/>
        </w:rPr>
        <w:t xml:space="preserve">коммуникативных </w:t>
      </w:r>
      <w:r w:rsidRPr="0044030B">
        <w:rPr>
          <w:rFonts w:ascii="Times New Roman" w:hAnsi="Times New Roman" w:cs="Times New Roman"/>
          <w:sz w:val="24"/>
          <w:szCs w:val="24"/>
        </w:rPr>
        <w:t>умений учеников начальной школы:</w:t>
      </w:r>
    </w:p>
    <w:p w:rsidR="00223C11" w:rsidRPr="0044030B" w:rsidRDefault="00223C11" w:rsidP="00223C11">
      <w:pPr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•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223C11" w:rsidRPr="0044030B" w:rsidRDefault="00223C11" w:rsidP="00223C11">
      <w:pPr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• учитывать разные мнения и стремиться к координации различных позиций в сотрудничестве;</w:t>
      </w:r>
    </w:p>
    <w:p w:rsidR="00223C11" w:rsidRPr="0044030B" w:rsidRDefault="00223C11" w:rsidP="00223C11">
      <w:pPr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• формулировать собственное мнение и позицию;</w:t>
      </w:r>
    </w:p>
    <w:p w:rsidR="00223C11" w:rsidRPr="0044030B" w:rsidRDefault="00223C11" w:rsidP="00223C11">
      <w:pPr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• договариваться и приходить к общему решению в совместной деятельности, в том числе в ситуации столкновения интересов;</w:t>
      </w:r>
    </w:p>
    <w:p w:rsidR="00223C11" w:rsidRPr="0044030B" w:rsidRDefault="00223C11" w:rsidP="00223C11">
      <w:pPr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• строить понятные для партнера высказывания, учитывающие, что партнер знает и видит, а что нет;</w:t>
      </w:r>
    </w:p>
    <w:p w:rsidR="00223C11" w:rsidRPr="0044030B" w:rsidRDefault="00223C11" w:rsidP="00223C11">
      <w:pPr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• задавать вопросы;</w:t>
      </w:r>
    </w:p>
    <w:p w:rsidR="00223C11" w:rsidRPr="0044030B" w:rsidRDefault="00223C11" w:rsidP="00223C11">
      <w:pPr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• контролировать действия партнера;</w:t>
      </w:r>
    </w:p>
    <w:p w:rsidR="00223C11" w:rsidRPr="0044030B" w:rsidRDefault="00223C11" w:rsidP="00223C11">
      <w:pPr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• использовать речь для регуляции своего действия;</w:t>
      </w:r>
    </w:p>
    <w:p w:rsidR="00223C11" w:rsidRPr="0044030B" w:rsidRDefault="00223C11" w:rsidP="00223C11">
      <w:pPr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•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223C11" w:rsidRPr="0044030B" w:rsidRDefault="00E0443D" w:rsidP="00223C11">
      <w:pPr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 xml:space="preserve"> Для формирования данных умений наше образовательное учреждение выбрало применение проектно-задачной технологии обучения. По нашему мнению, </w:t>
      </w:r>
      <w:r w:rsidR="00267D00" w:rsidRPr="0044030B">
        <w:rPr>
          <w:rFonts w:ascii="Times New Roman" w:hAnsi="Times New Roman" w:cs="Times New Roman"/>
          <w:sz w:val="24"/>
          <w:szCs w:val="24"/>
        </w:rPr>
        <w:t>эта</w:t>
      </w:r>
      <w:r w:rsidRPr="0044030B">
        <w:rPr>
          <w:rFonts w:ascii="Times New Roman" w:hAnsi="Times New Roman" w:cs="Times New Roman"/>
          <w:sz w:val="24"/>
          <w:szCs w:val="24"/>
        </w:rPr>
        <w:t xml:space="preserve"> технология способствует развитию умений учебного сотрудничества и даёт широкий спектр инструментов для диагностики развития коммуникативных УУД.</w:t>
      </w:r>
    </w:p>
    <w:p w:rsidR="00267D00" w:rsidRPr="0044030B" w:rsidRDefault="00267D00" w:rsidP="00267D00">
      <w:pPr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 xml:space="preserve">Под </w:t>
      </w:r>
      <w:r w:rsidRPr="004403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проектной задачей </w:t>
      </w:r>
      <w:r w:rsidRPr="0044030B">
        <w:rPr>
          <w:rFonts w:ascii="Times New Roman" w:hAnsi="Times New Roman" w:cs="Times New Roman"/>
          <w:sz w:val="24"/>
          <w:szCs w:val="24"/>
        </w:rPr>
        <w:t xml:space="preserve">понимается задача, в которой через систему или набор заданий целенаправленно стимулируется система детских действий, направленных на получение еще никогда не существовавшего в практике ребенка результата («продукта»), и в </w:t>
      </w:r>
      <w:proofErr w:type="gramStart"/>
      <w:r w:rsidRPr="0044030B">
        <w:rPr>
          <w:rFonts w:ascii="Times New Roman" w:hAnsi="Times New Roman" w:cs="Times New Roman"/>
          <w:sz w:val="24"/>
          <w:szCs w:val="24"/>
        </w:rPr>
        <w:t>ходе</w:t>
      </w:r>
      <w:proofErr w:type="gramEnd"/>
      <w:r w:rsidRPr="0044030B">
        <w:rPr>
          <w:rFonts w:ascii="Times New Roman" w:hAnsi="Times New Roman" w:cs="Times New Roman"/>
          <w:sz w:val="24"/>
          <w:szCs w:val="24"/>
        </w:rPr>
        <w:t xml:space="preserve"> решения </w:t>
      </w:r>
      <w:proofErr w:type="gramStart"/>
      <w:r w:rsidRPr="0044030B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44030B">
        <w:rPr>
          <w:rFonts w:ascii="Times New Roman" w:hAnsi="Times New Roman" w:cs="Times New Roman"/>
          <w:sz w:val="24"/>
          <w:szCs w:val="24"/>
        </w:rPr>
        <w:t xml:space="preserve">, происходит качественное </w:t>
      </w:r>
      <w:proofErr w:type="spellStart"/>
      <w:r w:rsidRPr="0044030B">
        <w:rPr>
          <w:rFonts w:ascii="Times New Roman" w:hAnsi="Times New Roman" w:cs="Times New Roman"/>
          <w:sz w:val="24"/>
          <w:szCs w:val="24"/>
        </w:rPr>
        <w:t>самоизменение</w:t>
      </w:r>
      <w:proofErr w:type="spellEnd"/>
      <w:r w:rsidRPr="0044030B">
        <w:rPr>
          <w:rFonts w:ascii="Times New Roman" w:hAnsi="Times New Roman" w:cs="Times New Roman"/>
          <w:sz w:val="24"/>
          <w:szCs w:val="24"/>
        </w:rPr>
        <w:t xml:space="preserve"> группы детей. Проектная задача принципиально носит групповой характер. </w:t>
      </w:r>
    </w:p>
    <w:p w:rsidR="00267D00" w:rsidRPr="0044030B" w:rsidRDefault="00267D00" w:rsidP="00267D00">
      <w:pPr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lastRenderedPageBreak/>
        <w:t xml:space="preserve">Фактически проектная задача задает общий способ проектирования с целью получения нового (до этого неизвестного) результата. Какие педагогические эффекты имеет подобный тип задач? </w:t>
      </w:r>
    </w:p>
    <w:p w:rsidR="00267D00" w:rsidRPr="0044030B" w:rsidRDefault="00267D00" w:rsidP="00267D00">
      <w:pPr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 xml:space="preserve">- Задает реальную возможность организации взаимодействия (сотрудничества) детей между собой при решении поставленной ими самими задачи. </w:t>
      </w:r>
    </w:p>
    <w:p w:rsidR="00267D00" w:rsidRPr="0044030B" w:rsidRDefault="00267D00" w:rsidP="00267D00">
      <w:pPr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 xml:space="preserve">- Определяет место и время для наблюдения и экспертных оценок за деятельностью учащихся в группе. </w:t>
      </w:r>
    </w:p>
    <w:p w:rsidR="00267D00" w:rsidRPr="0044030B" w:rsidRDefault="00267D00" w:rsidP="00267D00">
      <w:pPr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 xml:space="preserve">- Учит (без явного указания на это) способу проектирования через специально разработанные задания. </w:t>
      </w:r>
    </w:p>
    <w:p w:rsidR="00267D00" w:rsidRPr="0044030B" w:rsidRDefault="00267D00" w:rsidP="00267D00">
      <w:pPr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 xml:space="preserve">- Дает возможность посмотреть, как осуществляет группа детей «перенос» известных им предметных способов действий модельную ситуацию, где эти способы изначально скрыты, а иногда и требуют </w:t>
      </w:r>
      <w:proofErr w:type="spellStart"/>
      <w:r w:rsidRPr="0044030B">
        <w:rPr>
          <w:rFonts w:ascii="Times New Roman" w:hAnsi="Times New Roman" w:cs="Times New Roman"/>
          <w:sz w:val="24"/>
          <w:szCs w:val="24"/>
        </w:rPr>
        <w:t>переконструирования</w:t>
      </w:r>
      <w:proofErr w:type="spellEnd"/>
      <w:r w:rsidRPr="004403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7D00" w:rsidRPr="0044030B" w:rsidRDefault="00267D00" w:rsidP="00267D00">
      <w:pPr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Таким образом, в ходе решения системы проектных задач у младших школьников могут быть сформированы следующие способности:</w:t>
      </w:r>
    </w:p>
    <w:p w:rsidR="00267D00" w:rsidRPr="0044030B" w:rsidRDefault="00267D00" w:rsidP="00267D00">
      <w:pPr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- рефлексировать (видеть проблему; анализировать сделанное — почему получилось, почему не получилось; видеть трудности, ошибки);</w:t>
      </w:r>
    </w:p>
    <w:p w:rsidR="00267D00" w:rsidRPr="0044030B" w:rsidRDefault="00267D00" w:rsidP="00267D00">
      <w:pPr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44030B">
        <w:rPr>
          <w:rFonts w:ascii="Times New Roman" w:hAnsi="Times New Roman" w:cs="Times New Roman"/>
          <w:sz w:val="24"/>
          <w:szCs w:val="24"/>
        </w:rPr>
        <w:t>целеполагать</w:t>
      </w:r>
      <w:proofErr w:type="spellEnd"/>
      <w:r w:rsidRPr="0044030B">
        <w:rPr>
          <w:rFonts w:ascii="Times New Roman" w:hAnsi="Times New Roman" w:cs="Times New Roman"/>
          <w:sz w:val="24"/>
          <w:szCs w:val="24"/>
        </w:rPr>
        <w:t xml:space="preserve"> (ставить и удерживать цели); планировать (составлять план своей деятельности);</w:t>
      </w:r>
    </w:p>
    <w:p w:rsidR="00267D00" w:rsidRPr="0044030B" w:rsidRDefault="00267D00" w:rsidP="00267D00">
      <w:pPr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- моделировать (представлять способ действия в виде схемы-модели, выделяя все существенное и главное);</w:t>
      </w:r>
    </w:p>
    <w:p w:rsidR="00267D00" w:rsidRPr="0044030B" w:rsidRDefault="00267D00" w:rsidP="00267D00">
      <w:pPr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- проявлять инициативу при поиске способа (способов) решения задачи;</w:t>
      </w:r>
    </w:p>
    <w:p w:rsidR="00267D00" w:rsidRPr="0044030B" w:rsidRDefault="00267D00" w:rsidP="00267D0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 xml:space="preserve">- </w:t>
      </w:r>
      <w:r w:rsidRPr="0044030B">
        <w:rPr>
          <w:rFonts w:ascii="Times New Roman" w:hAnsi="Times New Roman" w:cs="Times New Roman"/>
          <w:b/>
          <w:i/>
          <w:sz w:val="24"/>
          <w:szCs w:val="24"/>
        </w:rPr>
        <w:t>вступать в коммуникацию (взаимодействовать при решении задачи, отстаивать свою позицию, принимать или отклонять точки зрения других).</w:t>
      </w:r>
    </w:p>
    <w:p w:rsidR="00D77ADF" w:rsidRDefault="00E0443D" w:rsidP="00E0443D">
      <w:pPr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 xml:space="preserve">Прежде чем внедрить технологию в свою работу, педагоги нашей школы прошли </w:t>
      </w:r>
      <w:r w:rsidR="00D77ADF">
        <w:rPr>
          <w:rFonts w:ascii="Times New Roman" w:hAnsi="Times New Roman" w:cs="Times New Roman"/>
          <w:sz w:val="24"/>
          <w:szCs w:val="24"/>
        </w:rPr>
        <w:t xml:space="preserve">в октябре 2015 года </w:t>
      </w:r>
      <w:r w:rsidRPr="0044030B">
        <w:rPr>
          <w:rFonts w:ascii="Times New Roman" w:hAnsi="Times New Roman" w:cs="Times New Roman"/>
          <w:sz w:val="24"/>
          <w:szCs w:val="24"/>
        </w:rPr>
        <w:t>обучение на семинаре-практикуме</w:t>
      </w:r>
      <w:r w:rsidR="00D77ADF">
        <w:rPr>
          <w:rFonts w:ascii="Times New Roman" w:hAnsi="Times New Roman" w:cs="Times New Roman"/>
          <w:sz w:val="24"/>
          <w:szCs w:val="24"/>
        </w:rPr>
        <w:t xml:space="preserve"> «Проектная задача как оценочная процедура метапредметных образовательных ресурсов в условиях реализации ФГОС»</w:t>
      </w:r>
      <w:r w:rsidRPr="0044030B">
        <w:rPr>
          <w:rFonts w:ascii="Times New Roman" w:hAnsi="Times New Roman" w:cs="Times New Roman"/>
          <w:sz w:val="24"/>
          <w:szCs w:val="24"/>
        </w:rPr>
        <w:t>.</w:t>
      </w:r>
    </w:p>
    <w:p w:rsidR="00D77ADF" w:rsidRDefault="00D77ADF" w:rsidP="00E04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декабре 2015 года была разработана и реализована проектная задача для учеников 2-х классов «Путешествие в Новый год».</w:t>
      </w:r>
    </w:p>
    <w:p w:rsidR="00E34028" w:rsidRDefault="00E0443D" w:rsidP="00E0443D">
      <w:pPr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 xml:space="preserve">Также для ознакомления всего коллектива школы с проектно-задачной технологией обучения был проведён педагогический совет </w:t>
      </w:r>
      <w:r w:rsidR="007E255E">
        <w:rPr>
          <w:rFonts w:ascii="Times New Roman" w:hAnsi="Times New Roman" w:cs="Times New Roman"/>
          <w:sz w:val="24"/>
          <w:szCs w:val="24"/>
        </w:rPr>
        <w:t>«</w:t>
      </w:r>
      <w:r w:rsidRPr="0044030B">
        <w:rPr>
          <w:rFonts w:ascii="Times New Roman" w:hAnsi="Times New Roman" w:cs="Times New Roman"/>
          <w:sz w:val="24"/>
          <w:szCs w:val="24"/>
        </w:rPr>
        <w:t>Проектная задача как способ достижения и оценки метапредме</w:t>
      </w:r>
      <w:r w:rsidR="007E255E">
        <w:rPr>
          <w:rFonts w:ascii="Times New Roman" w:hAnsi="Times New Roman" w:cs="Times New Roman"/>
          <w:sz w:val="24"/>
          <w:szCs w:val="24"/>
        </w:rPr>
        <w:t>тных образовательных результатов»</w:t>
      </w:r>
      <w:r w:rsidRPr="004403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4028" w:rsidRPr="00E34028" w:rsidRDefault="00E34028" w:rsidP="00E34028">
      <w:pPr>
        <w:rPr>
          <w:rFonts w:ascii="Times New Roman" w:hAnsi="Times New Roman" w:cs="Times New Roman"/>
          <w:b/>
          <w:sz w:val="24"/>
          <w:szCs w:val="24"/>
        </w:rPr>
      </w:pPr>
      <w:r w:rsidRPr="00E34028">
        <w:rPr>
          <w:rFonts w:ascii="Times New Roman" w:hAnsi="Times New Roman" w:cs="Times New Roman"/>
          <w:b/>
          <w:sz w:val="24"/>
          <w:szCs w:val="24"/>
        </w:rPr>
        <w:t>Педсовет «Проектная задача как способ достижения метапредметных результатов»</w:t>
      </w:r>
    </w:p>
    <w:p w:rsidR="00E34028" w:rsidRPr="00E34028" w:rsidRDefault="00E34028" w:rsidP="00E34028">
      <w:pPr>
        <w:rPr>
          <w:rFonts w:ascii="Times New Roman" w:hAnsi="Times New Roman" w:cs="Times New Roman"/>
          <w:sz w:val="24"/>
          <w:szCs w:val="24"/>
        </w:rPr>
      </w:pPr>
      <w:r w:rsidRPr="00E34028">
        <w:rPr>
          <w:rFonts w:ascii="Times New Roman" w:hAnsi="Times New Roman" w:cs="Times New Roman"/>
          <w:sz w:val="24"/>
          <w:szCs w:val="24"/>
        </w:rPr>
        <w:t>Цель: внедрение проектно-задачной технологии обучения в образовательный процесс школы</w:t>
      </w:r>
    </w:p>
    <w:p w:rsidR="00E34028" w:rsidRPr="00E34028" w:rsidRDefault="00E34028" w:rsidP="00E34028">
      <w:pPr>
        <w:rPr>
          <w:rFonts w:ascii="Times New Roman" w:hAnsi="Times New Roman" w:cs="Times New Roman"/>
          <w:sz w:val="24"/>
          <w:szCs w:val="24"/>
        </w:rPr>
      </w:pPr>
      <w:r w:rsidRPr="00E34028">
        <w:rPr>
          <w:rFonts w:ascii="Times New Roman" w:hAnsi="Times New Roman" w:cs="Times New Roman"/>
          <w:sz w:val="24"/>
          <w:szCs w:val="24"/>
        </w:rPr>
        <w:t>Задачи:</w:t>
      </w:r>
    </w:p>
    <w:p w:rsidR="00E34028" w:rsidRPr="00E34028" w:rsidRDefault="00E34028" w:rsidP="00E34028">
      <w:pPr>
        <w:rPr>
          <w:rFonts w:ascii="Times New Roman" w:hAnsi="Times New Roman" w:cs="Times New Roman"/>
          <w:sz w:val="24"/>
          <w:szCs w:val="24"/>
        </w:rPr>
      </w:pPr>
      <w:r w:rsidRPr="00E34028">
        <w:rPr>
          <w:rFonts w:ascii="Times New Roman" w:hAnsi="Times New Roman" w:cs="Times New Roman"/>
          <w:sz w:val="24"/>
          <w:szCs w:val="24"/>
        </w:rPr>
        <w:t>- познакомить педагогов с проектно-задачной технологией обучения</w:t>
      </w:r>
    </w:p>
    <w:p w:rsidR="00E34028" w:rsidRPr="00E34028" w:rsidRDefault="00E34028" w:rsidP="00E34028">
      <w:pPr>
        <w:rPr>
          <w:rFonts w:ascii="Times New Roman" w:hAnsi="Times New Roman" w:cs="Times New Roman"/>
          <w:sz w:val="24"/>
          <w:szCs w:val="24"/>
        </w:rPr>
      </w:pPr>
      <w:r w:rsidRPr="00E34028">
        <w:rPr>
          <w:rFonts w:ascii="Times New Roman" w:hAnsi="Times New Roman" w:cs="Times New Roman"/>
          <w:sz w:val="24"/>
          <w:szCs w:val="24"/>
        </w:rPr>
        <w:t>- организовать деловую игру в виде проектной задачи «</w:t>
      </w:r>
      <w:r>
        <w:rPr>
          <w:rFonts w:ascii="Times New Roman" w:hAnsi="Times New Roman" w:cs="Times New Roman"/>
          <w:sz w:val="24"/>
          <w:szCs w:val="24"/>
        </w:rPr>
        <w:t>Перспективы нашего города</w:t>
      </w:r>
      <w:r w:rsidRPr="00E34028">
        <w:rPr>
          <w:rFonts w:ascii="Times New Roman" w:hAnsi="Times New Roman" w:cs="Times New Roman"/>
          <w:sz w:val="24"/>
          <w:szCs w:val="24"/>
        </w:rPr>
        <w:t>»</w:t>
      </w:r>
    </w:p>
    <w:p w:rsidR="00E34028" w:rsidRPr="00E34028" w:rsidRDefault="00E34028" w:rsidP="00E34028">
      <w:pPr>
        <w:rPr>
          <w:rFonts w:ascii="Times New Roman" w:hAnsi="Times New Roman" w:cs="Times New Roman"/>
          <w:sz w:val="24"/>
          <w:szCs w:val="24"/>
        </w:rPr>
      </w:pPr>
      <w:r w:rsidRPr="00E34028">
        <w:rPr>
          <w:rFonts w:ascii="Times New Roman" w:hAnsi="Times New Roman" w:cs="Times New Roman"/>
          <w:sz w:val="24"/>
          <w:szCs w:val="24"/>
        </w:rPr>
        <w:t>- повысить интерес педагогов к инновационным технологиям.</w:t>
      </w:r>
    </w:p>
    <w:p w:rsidR="00E0443D" w:rsidRPr="0044030B" w:rsidRDefault="00E0443D" w:rsidP="00E0443D">
      <w:pPr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lastRenderedPageBreak/>
        <w:t>Педагогический совет проводился в 2 этапа:</w:t>
      </w:r>
    </w:p>
    <w:p w:rsidR="00E0443D" w:rsidRPr="0044030B" w:rsidRDefault="00E0443D" w:rsidP="00E044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 xml:space="preserve">Теоретический семинар, на котором педагоги, прошедшие </w:t>
      </w:r>
      <w:r w:rsidR="00E34028" w:rsidRPr="0044030B">
        <w:rPr>
          <w:rFonts w:ascii="Times New Roman" w:hAnsi="Times New Roman" w:cs="Times New Roman"/>
          <w:sz w:val="24"/>
          <w:szCs w:val="24"/>
        </w:rPr>
        <w:t>обучение, познакомили</w:t>
      </w:r>
      <w:r w:rsidR="00FF3178" w:rsidRPr="0044030B">
        <w:rPr>
          <w:rFonts w:ascii="Times New Roman" w:hAnsi="Times New Roman" w:cs="Times New Roman"/>
          <w:sz w:val="24"/>
          <w:szCs w:val="24"/>
        </w:rPr>
        <w:t xml:space="preserve">коллег </w:t>
      </w:r>
      <w:r w:rsidRPr="0044030B">
        <w:rPr>
          <w:rFonts w:ascii="Times New Roman" w:hAnsi="Times New Roman" w:cs="Times New Roman"/>
          <w:sz w:val="24"/>
          <w:szCs w:val="24"/>
        </w:rPr>
        <w:t>с теоретическими основами данной технологии</w:t>
      </w:r>
      <w:r w:rsidR="00FF3178" w:rsidRPr="0044030B">
        <w:rPr>
          <w:rFonts w:ascii="Times New Roman" w:hAnsi="Times New Roman" w:cs="Times New Roman"/>
          <w:sz w:val="24"/>
          <w:szCs w:val="24"/>
        </w:rPr>
        <w:t>;</w:t>
      </w:r>
    </w:p>
    <w:p w:rsidR="00FF3178" w:rsidRPr="0044030B" w:rsidRDefault="00FF3178" w:rsidP="00E044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 xml:space="preserve">Деловая игра «Перспективы нашего города», в ходе которой педагоги школы в практической деятельности познакомились с особенностями организации проектных задач. Для этого творческой группой была разработана проектная задача </w:t>
      </w:r>
      <w:r w:rsidR="00D77ADF">
        <w:rPr>
          <w:rFonts w:ascii="Times New Roman" w:hAnsi="Times New Roman" w:cs="Times New Roman"/>
          <w:sz w:val="24"/>
          <w:szCs w:val="24"/>
        </w:rPr>
        <w:t xml:space="preserve">для педагогов </w:t>
      </w:r>
      <w:r w:rsidRPr="0044030B">
        <w:rPr>
          <w:rFonts w:ascii="Times New Roman" w:hAnsi="Times New Roman" w:cs="Times New Roman"/>
          <w:sz w:val="24"/>
          <w:szCs w:val="24"/>
        </w:rPr>
        <w:t>«Перспективы нашего города». Инструкции и экспертные листы приводятся ниже.</w:t>
      </w:r>
    </w:p>
    <w:p w:rsidR="00267D00" w:rsidRPr="0044030B" w:rsidRDefault="00267D00" w:rsidP="00267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7D00" w:rsidRPr="0044030B" w:rsidRDefault="00267D00" w:rsidP="003147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30B">
        <w:rPr>
          <w:rFonts w:ascii="Times New Roman" w:hAnsi="Times New Roman" w:cs="Times New Roman"/>
          <w:b/>
          <w:sz w:val="24"/>
          <w:szCs w:val="24"/>
        </w:rPr>
        <w:t>Проектная задача «Перспективы нашего города»</w:t>
      </w:r>
    </w:p>
    <w:p w:rsidR="00314704" w:rsidRPr="0044030B" w:rsidRDefault="00267D00" w:rsidP="00314704">
      <w:pPr>
        <w:pStyle w:val="a3"/>
        <w:ind w:hanging="1146"/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 xml:space="preserve">Задача строится на ситуации, в которой участникам необходимо побывать в роли сотрудников инвестиционного агентства. </w:t>
      </w:r>
      <w:r w:rsidR="00314704" w:rsidRPr="0044030B">
        <w:rPr>
          <w:rFonts w:ascii="Times New Roman" w:hAnsi="Times New Roman" w:cs="Times New Roman"/>
          <w:sz w:val="24"/>
          <w:szCs w:val="24"/>
        </w:rPr>
        <w:t>Педагоги работают в группах по 10-11 человек. Сначала они получают общую для всех инструкцию, затем участникам дается установка на то, что они должны для себя выбрать одну из ролей:</w:t>
      </w:r>
    </w:p>
    <w:p w:rsidR="00314704" w:rsidRPr="0044030B" w:rsidRDefault="00314704" w:rsidP="00314704">
      <w:pPr>
        <w:pStyle w:val="a3"/>
        <w:ind w:hanging="1146"/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- экономисты;</w:t>
      </w:r>
    </w:p>
    <w:p w:rsidR="00314704" w:rsidRPr="0044030B" w:rsidRDefault="00314704" w:rsidP="00314704">
      <w:pPr>
        <w:pStyle w:val="a3"/>
        <w:ind w:hanging="1146"/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- туроператоры;</w:t>
      </w:r>
    </w:p>
    <w:p w:rsidR="00314704" w:rsidRPr="0044030B" w:rsidRDefault="00314704" w:rsidP="00314704">
      <w:pPr>
        <w:pStyle w:val="a3"/>
        <w:ind w:hanging="1146"/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- служба безопасности;</w:t>
      </w:r>
    </w:p>
    <w:p w:rsidR="00314704" w:rsidRPr="0044030B" w:rsidRDefault="00314704" w:rsidP="00314704">
      <w:pPr>
        <w:pStyle w:val="a3"/>
        <w:ind w:hanging="1146"/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- экологи;</w:t>
      </w:r>
    </w:p>
    <w:p w:rsidR="00314704" w:rsidRPr="0044030B" w:rsidRDefault="00314704" w:rsidP="00314704">
      <w:pPr>
        <w:pStyle w:val="a3"/>
        <w:ind w:hanging="1146"/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 xml:space="preserve">- рекламщики. </w:t>
      </w:r>
    </w:p>
    <w:p w:rsidR="00314704" w:rsidRPr="0044030B" w:rsidRDefault="00314704" w:rsidP="00314704">
      <w:pPr>
        <w:pStyle w:val="a3"/>
        <w:ind w:hanging="1146"/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Во время игры за педагогами наблюдают эксперты и оценивают работу групп по листам. Время, отведённое группам для работы 60 минут. Затем каждая группа защищает свой продукт. В конце игры эксперты озвучивают свои выводы.</w:t>
      </w:r>
    </w:p>
    <w:p w:rsidR="00267D00" w:rsidRPr="0044030B" w:rsidRDefault="00267D00" w:rsidP="00314704">
      <w:pPr>
        <w:pStyle w:val="a3"/>
        <w:ind w:hanging="1146"/>
        <w:rPr>
          <w:rFonts w:ascii="Times New Roman" w:hAnsi="Times New Roman" w:cs="Times New Roman"/>
          <w:sz w:val="24"/>
          <w:szCs w:val="24"/>
        </w:rPr>
      </w:pPr>
    </w:p>
    <w:p w:rsidR="00267D00" w:rsidRPr="0044030B" w:rsidRDefault="00267D00" w:rsidP="0031470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Инструкция № 1</w:t>
      </w:r>
    </w:p>
    <w:p w:rsidR="00267D00" w:rsidRPr="0044030B" w:rsidRDefault="00267D00" w:rsidP="0031470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Дорогие друзья!</w:t>
      </w:r>
    </w:p>
    <w:p w:rsidR="00267D00" w:rsidRPr="0044030B" w:rsidRDefault="00267D00" w:rsidP="00314704">
      <w:pPr>
        <w:pStyle w:val="a3"/>
        <w:ind w:hanging="1004"/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 xml:space="preserve">Строительная компания «ПИК» планирует построить в нашем городе гостиничный комплекс и предложила нашему инвестиционному агентству подготовить обоснование проекта строительства. </w:t>
      </w:r>
    </w:p>
    <w:p w:rsidR="00267D00" w:rsidRPr="0044030B" w:rsidRDefault="00267D00" w:rsidP="00314704">
      <w:pPr>
        <w:pStyle w:val="a3"/>
        <w:ind w:hanging="1004"/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Для выполнения заказа необходимо продукты вашей деятельности:</w:t>
      </w:r>
    </w:p>
    <w:p w:rsidR="00267D00" w:rsidRPr="0044030B" w:rsidRDefault="00267D00" w:rsidP="00314704">
      <w:pPr>
        <w:pStyle w:val="a3"/>
        <w:numPr>
          <w:ilvl w:val="0"/>
          <w:numId w:val="2"/>
        </w:numPr>
        <w:ind w:hanging="1004"/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Выбор места на карте для гостиничного комплекса и экономическое обоснование (выполняют экономисты – 3 человека)</w:t>
      </w:r>
    </w:p>
    <w:p w:rsidR="00267D00" w:rsidRPr="0044030B" w:rsidRDefault="00267D00" w:rsidP="00314704">
      <w:pPr>
        <w:pStyle w:val="a3"/>
        <w:numPr>
          <w:ilvl w:val="0"/>
          <w:numId w:val="2"/>
        </w:numPr>
        <w:ind w:hanging="1004"/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Туристические маршруты на карте (выполняет 2 человека - туроператоры);</w:t>
      </w:r>
    </w:p>
    <w:p w:rsidR="00267D00" w:rsidRPr="0044030B" w:rsidRDefault="00267D00" w:rsidP="00314704">
      <w:pPr>
        <w:pStyle w:val="a3"/>
        <w:numPr>
          <w:ilvl w:val="0"/>
          <w:numId w:val="2"/>
        </w:numPr>
        <w:ind w:hanging="1004"/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Памятка для туристов (выполняет 2 человека-служба безопасности);</w:t>
      </w:r>
    </w:p>
    <w:p w:rsidR="00267D00" w:rsidRPr="0044030B" w:rsidRDefault="00267D00" w:rsidP="00314704">
      <w:pPr>
        <w:pStyle w:val="a3"/>
        <w:numPr>
          <w:ilvl w:val="0"/>
          <w:numId w:val="2"/>
        </w:numPr>
        <w:ind w:hanging="1004"/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Обоснование экологических безопасности для строительства (выполняет 2 человека – экологи)</w:t>
      </w:r>
    </w:p>
    <w:p w:rsidR="00267D00" w:rsidRPr="0044030B" w:rsidRDefault="00267D00" w:rsidP="00314704">
      <w:pPr>
        <w:pStyle w:val="a3"/>
        <w:numPr>
          <w:ilvl w:val="0"/>
          <w:numId w:val="2"/>
        </w:numPr>
        <w:ind w:hanging="1004"/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Придумать рекламный слоган для повышения привлекательности проекта (выполняют 2 человека – рекламщики)</w:t>
      </w:r>
    </w:p>
    <w:p w:rsidR="00267D00" w:rsidRPr="0044030B" w:rsidRDefault="00267D00" w:rsidP="00314704">
      <w:pPr>
        <w:pStyle w:val="a3"/>
        <w:ind w:hanging="1004"/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Вместе группой:</w:t>
      </w:r>
    </w:p>
    <w:p w:rsidR="00267D00" w:rsidRPr="0044030B" w:rsidRDefault="00267D00" w:rsidP="00314704">
      <w:pPr>
        <w:pStyle w:val="a3"/>
        <w:ind w:hanging="1004"/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–оформить информационный стенд инвестици</w:t>
      </w:r>
      <w:r w:rsidR="00314704" w:rsidRPr="0044030B">
        <w:rPr>
          <w:rFonts w:ascii="Times New Roman" w:hAnsi="Times New Roman" w:cs="Times New Roman"/>
          <w:sz w:val="24"/>
          <w:szCs w:val="24"/>
        </w:rPr>
        <w:t>онного проекта;</w:t>
      </w:r>
    </w:p>
    <w:p w:rsidR="00314704" w:rsidRPr="0044030B" w:rsidRDefault="00314704" w:rsidP="00314704">
      <w:pPr>
        <w:pStyle w:val="a3"/>
        <w:ind w:hanging="1004"/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- выступить с защитой своего стенда. Максимальное время для защиты- 5 минут.</w:t>
      </w:r>
    </w:p>
    <w:p w:rsidR="00267D00" w:rsidRPr="0044030B" w:rsidRDefault="00267D00" w:rsidP="00314704">
      <w:pPr>
        <w:pStyle w:val="a3"/>
        <w:ind w:hanging="1004"/>
        <w:rPr>
          <w:rFonts w:ascii="Times New Roman" w:hAnsi="Times New Roman" w:cs="Times New Roman"/>
          <w:sz w:val="24"/>
          <w:szCs w:val="24"/>
        </w:rPr>
      </w:pPr>
    </w:p>
    <w:p w:rsidR="00267D00" w:rsidRPr="0044030B" w:rsidRDefault="00267D00" w:rsidP="00267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7D00" w:rsidRPr="0044030B" w:rsidRDefault="00267D00" w:rsidP="0031470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Инструкция № 2 для экономистов</w:t>
      </w:r>
    </w:p>
    <w:p w:rsidR="00267D00" w:rsidRPr="0044030B" w:rsidRDefault="00267D00" w:rsidP="00314704">
      <w:pPr>
        <w:pStyle w:val="a3"/>
        <w:ind w:hanging="1004"/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Выбор места на карте для гостиничного комплекса и экономическое обоснование</w:t>
      </w:r>
    </w:p>
    <w:p w:rsidR="00267D00" w:rsidRPr="0044030B" w:rsidRDefault="00267D00" w:rsidP="00314704">
      <w:pPr>
        <w:pStyle w:val="a3"/>
        <w:numPr>
          <w:ilvl w:val="0"/>
          <w:numId w:val="3"/>
        </w:numPr>
        <w:ind w:hanging="1004"/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 xml:space="preserve">Найдите информацию по свободным участкам для застройки на сайте </w:t>
      </w:r>
      <w:proofErr w:type="spellStart"/>
      <w:r w:rsidRPr="0044030B">
        <w:rPr>
          <w:rFonts w:ascii="Times New Roman" w:hAnsi="Times New Roman" w:cs="Times New Roman"/>
          <w:sz w:val="24"/>
          <w:szCs w:val="24"/>
        </w:rPr>
        <w:t>Очерского</w:t>
      </w:r>
      <w:proofErr w:type="spellEnd"/>
      <w:r w:rsidRPr="0044030B">
        <w:rPr>
          <w:rFonts w:ascii="Times New Roman" w:hAnsi="Times New Roman" w:cs="Times New Roman"/>
          <w:sz w:val="24"/>
          <w:szCs w:val="24"/>
        </w:rPr>
        <w:t xml:space="preserve"> городского поселения (</w:t>
      </w:r>
      <w:hyperlink r:id="rId6" w:history="1">
        <w:r w:rsidRPr="0044030B">
          <w:rPr>
            <w:rStyle w:val="a4"/>
            <w:rFonts w:ascii="Times New Roman" w:hAnsi="Times New Roman" w:cs="Times New Roman"/>
            <w:sz w:val="24"/>
            <w:szCs w:val="24"/>
          </w:rPr>
          <w:t>http://ocher.permarea.ru/ocher/Biznes/Predlozhenije-dla-sotrudnichestva</w:t>
        </w:r>
      </w:hyperlink>
      <w:r w:rsidRPr="0044030B">
        <w:rPr>
          <w:rFonts w:ascii="Times New Roman" w:hAnsi="Times New Roman" w:cs="Times New Roman"/>
          <w:sz w:val="24"/>
          <w:szCs w:val="24"/>
        </w:rPr>
        <w:t xml:space="preserve">). Изучите </w:t>
      </w:r>
      <w:r w:rsidRPr="0044030B">
        <w:rPr>
          <w:rFonts w:ascii="Times New Roman" w:hAnsi="Times New Roman" w:cs="Times New Roman"/>
          <w:sz w:val="24"/>
          <w:szCs w:val="24"/>
        </w:rPr>
        <w:lastRenderedPageBreak/>
        <w:t>паспорт предложения и обоснуйте целесообразность постройки с точки зрения затрат и развитости инфраструктуры.</w:t>
      </w:r>
    </w:p>
    <w:p w:rsidR="00267D00" w:rsidRPr="0044030B" w:rsidRDefault="00267D00" w:rsidP="00314704">
      <w:pPr>
        <w:pStyle w:val="a3"/>
        <w:numPr>
          <w:ilvl w:val="0"/>
          <w:numId w:val="3"/>
        </w:numPr>
        <w:ind w:hanging="1004"/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Передайте свои обоснования экологам и согласуйте с ними расположение объекта</w:t>
      </w:r>
    </w:p>
    <w:p w:rsidR="00267D00" w:rsidRPr="0044030B" w:rsidRDefault="00267D00" w:rsidP="00314704">
      <w:pPr>
        <w:pStyle w:val="a3"/>
        <w:numPr>
          <w:ilvl w:val="0"/>
          <w:numId w:val="3"/>
        </w:numPr>
        <w:ind w:hanging="1004"/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После согласования обозначьте место на карте для постройки гостиничного комплекса и передайте карту туроператорам для разработки маршрута</w:t>
      </w:r>
    </w:p>
    <w:p w:rsidR="00267D00" w:rsidRPr="0044030B" w:rsidRDefault="00267D00" w:rsidP="00314704">
      <w:pPr>
        <w:pStyle w:val="a3"/>
        <w:numPr>
          <w:ilvl w:val="0"/>
          <w:numId w:val="3"/>
        </w:numPr>
        <w:ind w:hanging="1004"/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Представьте свое обоснование графически и наклейте на информационный стенд своей группы.</w:t>
      </w:r>
    </w:p>
    <w:p w:rsidR="00267D00" w:rsidRPr="0044030B" w:rsidRDefault="00267D00" w:rsidP="00314704">
      <w:pPr>
        <w:pStyle w:val="a3"/>
        <w:ind w:hanging="1004"/>
        <w:rPr>
          <w:rFonts w:ascii="Times New Roman" w:hAnsi="Times New Roman" w:cs="Times New Roman"/>
          <w:sz w:val="24"/>
          <w:szCs w:val="24"/>
        </w:rPr>
      </w:pPr>
    </w:p>
    <w:p w:rsidR="00267D00" w:rsidRPr="0044030B" w:rsidRDefault="00267D00" w:rsidP="00267D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7D00" w:rsidRPr="0044030B" w:rsidRDefault="00267D00" w:rsidP="0031470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Инструкция № 2 для туроператоров</w:t>
      </w:r>
    </w:p>
    <w:p w:rsidR="00267D00" w:rsidRPr="0044030B" w:rsidRDefault="00267D00" w:rsidP="00267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Туристические маршруты на карте</w:t>
      </w:r>
    </w:p>
    <w:p w:rsidR="00267D00" w:rsidRPr="0044030B" w:rsidRDefault="00267D00" w:rsidP="00267D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 xml:space="preserve">Изучите информацию о достопримечательностях Очёра на сайте </w:t>
      </w:r>
      <w:proofErr w:type="spellStart"/>
      <w:r w:rsidRPr="0044030B">
        <w:rPr>
          <w:rFonts w:ascii="Times New Roman" w:hAnsi="Times New Roman" w:cs="Times New Roman"/>
          <w:sz w:val="24"/>
          <w:szCs w:val="24"/>
        </w:rPr>
        <w:t>Очерского</w:t>
      </w:r>
      <w:proofErr w:type="spellEnd"/>
      <w:r w:rsidRPr="0044030B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hyperlink r:id="rId7" w:history="1">
        <w:r w:rsidRPr="0044030B">
          <w:rPr>
            <w:rStyle w:val="a4"/>
            <w:rFonts w:ascii="Times New Roman" w:hAnsi="Times New Roman" w:cs="Times New Roman"/>
            <w:sz w:val="24"/>
            <w:szCs w:val="24"/>
          </w:rPr>
          <w:t>http://ocher.permarea.ru/ocher/Turizm/Dostoprimechatelnosti/</w:t>
        </w:r>
      </w:hyperlink>
      <w:r w:rsidRPr="0044030B">
        <w:rPr>
          <w:rFonts w:ascii="Times New Roman" w:hAnsi="Times New Roman" w:cs="Times New Roman"/>
          <w:sz w:val="24"/>
          <w:szCs w:val="24"/>
        </w:rPr>
        <w:t xml:space="preserve"> либо в Википедии</w:t>
      </w:r>
    </w:p>
    <w:p w:rsidR="00267D00" w:rsidRPr="0044030B" w:rsidRDefault="00267D00" w:rsidP="00267D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Выберите одну самую уникальную с вашей точки зрения достопримечательность</w:t>
      </w:r>
    </w:p>
    <w:p w:rsidR="00267D00" w:rsidRPr="0044030B" w:rsidRDefault="00267D00" w:rsidP="00267D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Разработайте туристический маршрут, в зависимости от места нахождения комплекса (учитываем удобство для туристов и экономические затраты)</w:t>
      </w:r>
    </w:p>
    <w:p w:rsidR="00267D00" w:rsidRPr="0044030B" w:rsidRDefault="00267D00" w:rsidP="00267D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Нанесите маршрут на карту, приготовьтесь обосновать свой выбор</w:t>
      </w:r>
    </w:p>
    <w:p w:rsidR="00267D00" w:rsidRPr="0044030B" w:rsidRDefault="00267D00" w:rsidP="00267D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Наклейте карту на информационный стенд</w:t>
      </w:r>
    </w:p>
    <w:p w:rsidR="00267D00" w:rsidRPr="0044030B" w:rsidRDefault="00267D00" w:rsidP="00267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7D00" w:rsidRPr="0044030B" w:rsidRDefault="00267D00" w:rsidP="00267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7D00" w:rsidRPr="0044030B" w:rsidRDefault="00267D00" w:rsidP="0031470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Инструкция № 2 для службы безопасности</w:t>
      </w:r>
    </w:p>
    <w:p w:rsidR="00267D00" w:rsidRPr="0044030B" w:rsidRDefault="00267D00" w:rsidP="00267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Разработка памятки для туристов</w:t>
      </w:r>
    </w:p>
    <w:p w:rsidR="00267D00" w:rsidRPr="0044030B" w:rsidRDefault="00267D00" w:rsidP="00267D0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Обсудите особенности жизни в нашем городе</w:t>
      </w:r>
    </w:p>
    <w:p w:rsidR="00267D00" w:rsidRPr="0044030B" w:rsidRDefault="00267D00" w:rsidP="00267D0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Запишите памятку для туристов, которая поможет сделать их пребывание в нашем городе комфортным и безопасным</w:t>
      </w:r>
    </w:p>
    <w:p w:rsidR="00267D00" w:rsidRPr="0044030B" w:rsidRDefault="00267D00" w:rsidP="00267D0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Наклейте памятку на информационный стенд</w:t>
      </w:r>
    </w:p>
    <w:p w:rsidR="00267D00" w:rsidRPr="0044030B" w:rsidRDefault="00267D00" w:rsidP="00267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7D00" w:rsidRPr="0044030B" w:rsidRDefault="00267D00" w:rsidP="00267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7D00" w:rsidRPr="0044030B" w:rsidRDefault="00267D00" w:rsidP="0031470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Инструкция № 2 для экологов</w:t>
      </w:r>
    </w:p>
    <w:p w:rsidR="00267D00" w:rsidRPr="0044030B" w:rsidRDefault="00267D00" w:rsidP="00267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Обоснование экологической безопасности для строительства</w:t>
      </w:r>
    </w:p>
    <w:p w:rsidR="00267D00" w:rsidRPr="0044030B" w:rsidRDefault="00267D00" w:rsidP="00267D0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Изучите особенности города Очёра с точки зрения экологической безопасности</w:t>
      </w:r>
    </w:p>
    <w:p w:rsidR="00267D00" w:rsidRPr="0044030B" w:rsidRDefault="00267D00" w:rsidP="00267D0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Получите от экономистов информацию о месте строительства</w:t>
      </w:r>
    </w:p>
    <w:p w:rsidR="00267D00" w:rsidRPr="0044030B" w:rsidRDefault="00267D00" w:rsidP="00267D0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Просчитайте экологические риски от строительства</w:t>
      </w:r>
    </w:p>
    <w:p w:rsidR="00267D00" w:rsidRPr="0044030B" w:rsidRDefault="00267D00" w:rsidP="00267D0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Согласуйте с экономистами местонахождение гостиничного комплекса</w:t>
      </w:r>
    </w:p>
    <w:p w:rsidR="00267D00" w:rsidRPr="0044030B" w:rsidRDefault="00267D00" w:rsidP="00267D0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Изобразите графически обоснование экологической безопасности</w:t>
      </w:r>
    </w:p>
    <w:p w:rsidR="00267D00" w:rsidRPr="0044030B" w:rsidRDefault="00267D00" w:rsidP="00267D0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Наклейте свой продукт на информационный стенд</w:t>
      </w:r>
    </w:p>
    <w:p w:rsidR="00267D00" w:rsidRPr="0044030B" w:rsidRDefault="00267D00" w:rsidP="00267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7D00" w:rsidRPr="0044030B" w:rsidRDefault="00267D00" w:rsidP="00267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7D00" w:rsidRPr="0044030B" w:rsidRDefault="00267D00" w:rsidP="0031470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Инструкция № 2 для рекламщиков</w:t>
      </w:r>
    </w:p>
    <w:p w:rsidR="00267D00" w:rsidRPr="0044030B" w:rsidRDefault="00267D00" w:rsidP="00267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Придумать рекламный слоган для повышения привлекательности проекта</w:t>
      </w:r>
    </w:p>
    <w:p w:rsidR="00267D00" w:rsidRPr="0044030B" w:rsidRDefault="00267D00" w:rsidP="00267D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Обсудите общую концепцию своего рекламного слогана</w:t>
      </w:r>
    </w:p>
    <w:p w:rsidR="00267D00" w:rsidRPr="0044030B" w:rsidRDefault="00267D00" w:rsidP="00267D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Получите информацию о местонахождении комплекса</w:t>
      </w:r>
    </w:p>
    <w:p w:rsidR="00267D00" w:rsidRPr="0044030B" w:rsidRDefault="00267D00" w:rsidP="00267D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Разработайте рекламный слоган для привлечения туристов</w:t>
      </w:r>
    </w:p>
    <w:p w:rsidR="00267D00" w:rsidRPr="0044030B" w:rsidRDefault="00267D00" w:rsidP="00267D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Оформите графически и наклейте свой продукт на информационный стенд</w:t>
      </w:r>
    </w:p>
    <w:p w:rsidR="00267D00" w:rsidRDefault="00267D00" w:rsidP="00267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255E" w:rsidRDefault="007E255E" w:rsidP="00267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030B" w:rsidRPr="0044030B" w:rsidRDefault="0044030B" w:rsidP="0044030B">
      <w:pPr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lastRenderedPageBreak/>
        <w:t>Экспертный лист для оценки работы группы </w:t>
      </w:r>
    </w:p>
    <w:p w:rsidR="0044030B" w:rsidRPr="0044030B" w:rsidRDefault="0044030B" w:rsidP="0044030B">
      <w:pPr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ФИ эксперта ____________________________________   № группы _____________</w:t>
      </w:r>
    </w:p>
    <w:tbl>
      <w:tblPr>
        <w:tblW w:w="9510" w:type="dxa"/>
        <w:tblInd w:w="-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83"/>
        <w:gridCol w:w="2127"/>
      </w:tblGrid>
      <w:tr w:rsidR="0044030B" w:rsidRPr="0044030B" w:rsidTr="0044030B">
        <w:trPr>
          <w:trHeight w:val="692"/>
        </w:trPr>
        <w:tc>
          <w:tcPr>
            <w:tcW w:w="7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030B" w:rsidRPr="0044030B" w:rsidRDefault="0044030B" w:rsidP="0044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0B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030B" w:rsidRPr="0044030B" w:rsidRDefault="0044030B" w:rsidP="0044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0B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44030B" w:rsidRPr="0044030B" w:rsidTr="007E255E">
        <w:trPr>
          <w:trHeight w:hRule="exact" w:val="1486"/>
        </w:trPr>
        <w:tc>
          <w:tcPr>
            <w:tcW w:w="7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030B" w:rsidRPr="0044030B" w:rsidRDefault="0044030B" w:rsidP="0044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0B">
              <w:rPr>
                <w:rFonts w:ascii="Times New Roman" w:hAnsi="Times New Roman" w:cs="Times New Roman"/>
                <w:sz w:val="24"/>
                <w:szCs w:val="24"/>
              </w:rPr>
              <w:t>Как группа приступила к работе (сразу стали выполнять задания; сначала ознакомились со всеми заданиями и т.п.)?</w:t>
            </w:r>
          </w:p>
          <w:p w:rsidR="0044030B" w:rsidRPr="0044030B" w:rsidRDefault="0044030B" w:rsidP="0044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0B">
              <w:rPr>
                <w:rFonts w:ascii="Times New Roman" w:hAnsi="Times New Roman" w:cs="Times New Roman"/>
                <w:sz w:val="24"/>
                <w:szCs w:val="24"/>
              </w:rPr>
              <w:t>Опишите подробнее.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030B" w:rsidRPr="0044030B" w:rsidRDefault="0044030B" w:rsidP="0044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030B" w:rsidRPr="0044030B" w:rsidTr="0044030B">
        <w:trPr>
          <w:trHeight w:val="692"/>
        </w:trPr>
        <w:tc>
          <w:tcPr>
            <w:tcW w:w="7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030B" w:rsidRPr="0044030B" w:rsidRDefault="0044030B" w:rsidP="0044030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30B">
              <w:rPr>
                <w:rFonts w:ascii="Times New Roman" w:hAnsi="Times New Roman" w:cs="Times New Roman"/>
                <w:sz w:val="24"/>
                <w:szCs w:val="24"/>
              </w:rPr>
              <w:t>Каким образом, и на каком этапе была распределена работа между членами группы?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030B" w:rsidRPr="0044030B" w:rsidRDefault="0044030B" w:rsidP="0044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030B" w:rsidRPr="0044030B" w:rsidTr="0044030B">
        <w:trPr>
          <w:trHeight w:val="1484"/>
        </w:trPr>
        <w:tc>
          <w:tcPr>
            <w:tcW w:w="7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030B" w:rsidRPr="0044030B" w:rsidRDefault="0044030B" w:rsidP="0044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0B">
              <w:rPr>
                <w:rFonts w:ascii="Times New Roman" w:hAnsi="Times New Roman" w:cs="Times New Roman"/>
                <w:sz w:val="24"/>
                <w:szCs w:val="24"/>
              </w:rPr>
              <w:t>Был ли в группе лидер?</w:t>
            </w:r>
          </w:p>
          <w:p w:rsidR="0044030B" w:rsidRPr="0044030B" w:rsidRDefault="0044030B" w:rsidP="0044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0B">
              <w:rPr>
                <w:rFonts w:ascii="Times New Roman" w:hAnsi="Times New Roman" w:cs="Times New Roman"/>
                <w:sz w:val="24"/>
                <w:szCs w:val="24"/>
              </w:rPr>
              <w:t>Если да, то каким образом он появился (по собственной инициативе, стихийно, по решению всей группы и т.п.)?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030B" w:rsidRPr="0044030B" w:rsidRDefault="0044030B" w:rsidP="0044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030B" w:rsidRPr="0044030B" w:rsidTr="0044030B">
        <w:trPr>
          <w:trHeight w:val="692"/>
        </w:trPr>
        <w:tc>
          <w:tcPr>
            <w:tcW w:w="7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030B" w:rsidRPr="0044030B" w:rsidRDefault="0044030B" w:rsidP="0044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0B">
              <w:rPr>
                <w:rFonts w:ascii="Times New Roman" w:hAnsi="Times New Roman" w:cs="Times New Roman"/>
                <w:sz w:val="24"/>
                <w:szCs w:val="24"/>
              </w:rPr>
              <w:t>Как члены группы взаимодействовали в ходе работы (никак, обсуждали свои решения, помогали друг другу по запросу и т.п.)?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030B" w:rsidRPr="0044030B" w:rsidRDefault="0044030B" w:rsidP="0044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030B" w:rsidRPr="0044030B" w:rsidTr="0044030B">
        <w:trPr>
          <w:trHeight w:val="791"/>
        </w:trPr>
        <w:tc>
          <w:tcPr>
            <w:tcW w:w="7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030B" w:rsidRPr="0044030B" w:rsidRDefault="0044030B" w:rsidP="0044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0B">
              <w:rPr>
                <w:rFonts w:ascii="Times New Roman" w:hAnsi="Times New Roman" w:cs="Times New Roman"/>
                <w:sz w:val="24"/>
                <w:szCs w:val="24"/>
              </w:rPr>
              <w:t xml:space="preserve">Как была организована работа на завершающем этапе (общее обсуждение, каждый предоставил свои </w:t>
            </w:r>
            <w:proofErr w:type="gramStart"/>
            <w:r w:rsidRPr="0044030B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gramEnd"/>
            <w:r w:rsidRPr="0044030B">
              <w:rPr>
                <w:rFonts w:ascii="Times New Roman" w:hAnsi="Times New Roman" w:cs="Times New Roman"/>
                <w:sz w:val="24"/>
                <w:szCs w:val="24"/>
              </w:rPr>
              <w:t xml:space="preserve"> и они не обсуждались группой и т.п.)?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030B" w:rsidRPr="0044030B" w:rsidRDefault="0044030B" w:rsidP="0044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030B" w:rsidRPr="0044030B" w:rsidTr="0044030B">
        <w:trPr>
          <w:trHeight w:val="1187"/>
        </w:trPr>
        <w:tc>
          <w:tcPr>
            <w:tcW w:w="7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030B" w:rsidRPr="0044030B" w:rsidRDefault="0044030B" w:rsidP="0044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0B">
              <w:rPr>
                <w:rFonts w:ascii="Times New Roman" w:hAnsi="Times New Roman" w:cs="Times New Roman"/>
                <w:sz w:val="24"/>
                <w:szCs w:val="24"/>
              </w:rPr>
              <w:t xml:space="preserve">Опишите климат и взаимоотношения в группе (доброжелательная обстановка; взаимопомощь; ссоры; никакого содержательного общения и т.п.). Если были конфликтные  ситуации, </w:t>
            </w:r>
            <w:proofErr w:type="gramStart"/>
            <w:r w:rsidRPr="0044030B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44030B">
              <w:rPr>
                <w:rFonts w:ascii="Times New Roman" w:hAnsi="Times New Roman" w:cs="Times New Roman"/>
                <w:sz w:val="24"/>
                <w:szCs w:val="24"/>
              </w:rPr>
              <w:t xml:space="preserve"> как они разрешались?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030B" w:rsidRPr="0044030B" w:rsidRDefault="0044030B" w:rsidP="0044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030B" w:rsidRPr="0044030B" w:rsidTr="0044030B">
        <w:trPr>
          <w:trHeight w:val="692"/>
        </w:trPr>
        <w:tc>
          <w:tcPr>
            <w:tcW w:w="7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030B" w:rsidRPr="0044030B" w:rsidRDefault="0044030B" w:rsidP="0044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0B">
              <w:rPr>
                <w:rFonts w:ascii="Times New Roman" w:hAnsi="Times New Roman" w:cs="Times New Roman"/>
                <w:sz w:val="24"/>
                <w:szCs w:val="24"/>
              </w:rPr>
              <w:t>Подведите итог – ваше общее впечатление от работы группы.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4030B" w:rsidRPr="0044030B" w:rsidRDefault="0044030B" w:rsidP="0044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4030B" w:rsidRPr="0044030B" w:rsidRDefault="0044030B" w:rsidP="0044030B">
      <w:pPr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 </w:t>
      </w:r>
    </w:p>
    <w:p w:rsidR="0044030B" w:rsidRDefault="0044030B" w:rsidP="0044030B">
      <w:pPr>
        <w:rPr>
          <w:rFonts w:ascii="Times New Roman" w:hAnsi="Times New Roman" w:cs="Times New Roman"/>
          <w:sz w:val="24"/>
          <w:szCs w:val="24"/>
        </w:rPr>
      </w:pPr>
      <w:r w:rsidRPr="0044030B">
        <w:rPr>
          <w:rFonts w:ascii="Times New Roman" w:hAnsi="Times New Roman" w:cs="Times New Roman"/>
          <w:sz w:val="24"/>
          <w:szCs w:val="24"/>
        </w:rPr>
        <w:t> </w:t>
      </w:r>
      <w:r w:rsidR="007E255E">
        <w:rPr>
          <w:rFonts w:ascii="Times New Roman" w:hAnsi="Times New Roman" w:cs="Times New Roman"/>
          <w:sz w:val="24"/>
          <w:szCs w:val="24"/>
        </w:rPr>
        <w:t>Решение педагогического совета:</w:t>
      </w:r>
    </w:p>
    <w:p w:rsidR="007E255E" w:rsidRPr="007E255E" w:rsidRDefault="007E255E" w:rsidP="007E255E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E255E">
        <w:rPr>
          <w:rFonts w:ascii="Times New Roman" w:hAnsi="Times New Roman" w:cs="Times New Roman"/>
          <w:sz w:val="24"/>
          <w:szCs w:val="24"/>
        </w:rPr>
        <w:t>Изучить методику применения проектно-задачной технологии обучения на заседаниях ШМО</w:t>
      </w:r>
    </w:p>
    <w:p w:rsidR="007E255E" w:rsidRPr="007E255E" w:rsidRDefault="007E255E" w:rsidP="007E255E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E255E">
        <w:rPr>
          <w:rFonts w:ascii="Times New Roman" w:hAnsi="Times New Roman" w:cs="Times New Roman"/>
          <w:sz w:val="24"/>
          <w:szCs w:val="24"/>
        </w:rPr>
        <w:t>Организовать творческие группы (в том числе и межпредметные) для разработки проектных задач</w:t>
      </w:r>
    </w:p>
    <w:p w:rsidR="007E255E" w:rsidRPr="007E255E" w:rsidRDefault="007E255E" w:rsidP="007E255E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E255E">
        <w:rPr>
          <w:rFonts w:ascii="Times New Roman" w:hAnsi="Times New Roman" w:cs="Times New Roman"/>
          <w:sz w:val="24"/>
          <w:szCs w:val="24"/>
        </w:rPr>
        <w:t>В рамках предметных недель либо воспитательных мероприятий реализовать разработанные проектные задачи</w:t>
      </w:r>
    </w:p>
    <w:p w:rsidR="007E255E" w:rsidRDefault="007E255E" w:rsidP="007E255E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E255E">
        <w:rPr>
          <w:rFonts w:ascii="Times New Roman" w:hAnsi="Times New Roman" w:cs="Times New Roman"/>
          <w:sz w:val="24"/>
          <w:szCs w:val="24"/>
        </w:rPr>
        <w:t>На школьной методической конференции обобщить опыт по реализации проектных задач.</w:t>
      </w:r>
    </w:p>
    <w:p w:rsidR="00D77ADF" w:rsidRDefault="00D77ADF" w:rsidP="00D77A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2016-2017, 2017-2018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были разработаны и реализованы следующие проектные задачи:</w:t>
      </w:r>
    </w:p>
    <w:p w:rsidR="00D77ADF" w:rsidRDefault="00D77ADF" w:rsidP="00D77A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«Наша школа»</w:t>
      </w:r>
      <w:r w:rsidR="00B83453">
        <w:rPr>
          <w:rFonts w:ascii="Times New Roman" w:hAnsi="Times New Roman" w:cs="Times New Roman"/>
          <w:sz w:val="24"/>
          <w:szCs w:val="24"/>
        </w:rPr>
        <w:t xml:space="preserve"> для обучающихся 5-х классов;</w:t>
      </w:r>
    </w:p>
    <w:p w:rsidR="004A1388" w:rsidRDefault="004A1388" w:rsidP="00D77ADF">
      <w:pPr>
        <w:rPr>
          <w:rFonts w:ascii="Times New Roman" w:hAnsi="Times New Roman" w:cs="Times New Roman"/>
          <w:sz w:val="24"/>
          <w:szCs w:val="24"/>
        </w:rPr>
      </w:pPr>
      <w:r w:rsidRPr="004A138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B25FE4">
        <w:rPr>
          <w:rFonts w:ascii="Times New Roman" w:hAnsi="Times New Roman" w:cs="Times New Roman"/>
          <w:sz w:val="24"/>
          <w:szCs w:val="24"/>
        </w:rPr>
        <w:t xml:space="preserve">«В мире путешественников» (животные континентов) разновозрастная </w:t>
      </w:r>
      <w:r w:rsidR="00B25FE4">
        <w:rPr>
          <w:rFonts w:ascii="Times New Roman" w:hAnsi="Times New Roman" w:cs="Times New Roman"/>
          <w:sz w:val="24"/>
          <w:szCs w:val="24"/>
        </w:rPr>
        <w:t xml:space="preserve">задача </w:t>
      </w:r>
      <w:r w:rsidRPr="00B25FE4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="00B25FE4">
        <w:rPr>
          <w:rFonts w:ascii="Times New Roman" w:hAnsi="Times New Roman" w:cs="Times New Roman"/>
          <w:sz w:val="24"/>
          <w:szCs w:val="24"/>
        </w:rPr>
        <w:t xml:space="preserve">2, </w:t>
      </w:r>
      <w:r w:rsidRPr="00B25FE4">
        <w:rPr>
          <w:rFonts w:ascii="Times New Roman" w:hAnsi="Times New Roman" w:cs="Times New Roman"/>
          <w:sz w:val="24"/>
          <w:szCs w:val="24"/>
        </w:rPr>
        <w:t>3, 4-х классов</w:t>
      </w:r>
      <w:r w:rsidR="00B25FE4">
        <w:rPr>
          <w:rFonts w:ascii="Times New Roman" w:hAnsi="Times New Roman" w:cs="Times New Roman"/>
          <w:sz w:val="24"/>
          <w:szCs w:val="24"/>
        </w:rPr>
        <w:t xml:space="preserve"> (март 2016)</w:t>
      </w:r>
      <w:r w:rsidRPr="00B25FE4">
        <w:rPr>
          <w:rFonts w:ascii="Times New Roman" w:hAnsi="Times New Roman" w:cs="Times New Roman"/>
          <w:sz w:val="24"/>
          <w:szCs w:val="24"/>
        </w:rPr>
        <w:t>;</w:t>
      </w:r>
    </w:p>
    <w:p w:rsidR="00B25FE4" w:rsidRDefault="00B25FE4" w:rsidP="00B25FE4">
      <w:pPr>
        <w:rPr>
          <w:rFonts w:ascii="Times New Roman" w:hAnsi="Times New Roman" w:cs="Times New Roman"/>
          <w:sz w:val="24"/>
          <w:szCs w:val="24"/>
        </w:rPr>
      </w:pPr>
      <w:r w:rsidRPr="004A138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B25FE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Новый год шагает по планете</w:t>
      </w:r>
      <w:r w:rsidRPr="00B25FE4">
        <w:rPr>
          <w:rFonts w:ascii="Times New Roman" w:hAnsi="Times New Roman" w:cs="Times New Roman"/>
          <w:sz w:val="24"/>
          <w:szCs w:val="24"/>
        </w:rPr>
        <w:t>» для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 3</w:t>
      </w:r>
      <w:r w:rsidRPr="00B25FE4">
        <w:rPr>
          <w:rFonts w:ascii="Times New Roman" w:hAnsi="Times New Roman" w:cs="Times New Roman"/>
          <w:sz w:val="24"/>
          <w:szCs w:val="24"/>
        </w:rPr>
        <w:t>-х классов</w:t>
      </w:r>
      <w:r>
        <w:rPr>
          <w:rFonts w:ascii="Times New Roman" w:hAnsi="Times New Roman" w:cs="Times New Roman"/>
          <w:sz w:val="24"/>
          <w:szCs w:val="24"/>
        </w:rPr>
        <w:t xml:space="preserve"> (декабрь 2016)</w:t>
      </w:r>
      <w:r w:rsidRPr="00B25FE4">
        <w:rPr>
          <w:rFonts w:ascii="Times New Roman" w:hAnsi="Times New Roman" w:cs="Times New Roman"/>
          <w:sz w:val="24"/>
          <w:szCs w:val="24"/>
        </w:rPr>
        <w:t>;</w:t>
      </w:r>
    </w:p>
    <w:p w:rsidR="00B25FE4" w:rsidRDefault="00B25FE4" w:rsidP="00B25F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«Мой родной город» </w:t>
      </w:r>
      <w:r w:rsidRPr="00B25FE4">
        <w:rPr>
          <w:rFonts w:ascii="Times New Roman" w:hAnsi="Times New Roman" w:cs="Times New Roman"/>
          <w:sz w:val="24"/>
          <w:szCs w:val="24"/>
        </w:rPr>
        <w:t xml:space="preserve">разновозрастная </w:t>
      </w:r>
      <w:r>
        <w:rPr>
          <w:rFonts w:ascii="Times New Roman" w:hAnsi="Times New Roman" w:cs="Times New Roman"/>
          <w:sz w:val="24"/>
          <w:szCs w:val="24"/>
        </w:rPr>
        <w:t xml:space="preserve">задача </w:t>
      </w:r>
      <w:r w:rsidRPr="00B25FE4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2, </w:t>
      </w:r>
      <w:r w:rsidRPr="00B25FE4">
        <w:rPr>
          <w:rFonts w:ascii="Times New Roman" w:hAnsi="Times New Roman" w:cs="Times New Roman"/>
          <w:sz w:val="24"/>
          <w:szCs w:val="24"/>
        </w:rPr>
        <w:t>3, 4-х классов</w:t>
      </w:r>
      <w:r>
        <w:rPr>
          <w:rFonts w:ascii="Times New Roman" w:hAnsi="Times New Roman" w:cs="Times New Roman"/>
          <w:sz w:val="24"/>
          <w:szCs w:val="24"/>
        </w:rPr>
        <w:t xml:space="preserve"> (май 2017);</w:t>
      </w:r>
    </w:p>
    <w:p w:rsidR="00B25FE4" w:rsidRDefault="00B25FE4" w:rsidP="00B25FE4">
      <w:pPr>
        <w:rPr>
          <w:rFonts w:ascii="Times New Roman" w:hAnsi="Times New Roman" w:cs="Times New Roman"/>
          <w:sz w:val="24"/>
          <w:szCs w:val="24"/>
        </w:rPr>
      </w:pPr>
      <w:r w:rsidRPr="004A138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B25FE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Пермские писатели</w:t>
      </w:r>
      <w:r w:rsidRPr="00B25FE4">
        <w:rPr>
          <w:rFonts w:ascii="Times New Roman" w:hAnsi="Times New Roman" w:cs="Times New Roman"/>
          <w:sz w:val="24"/>
          <w:szCs w:val="24"/>
        </w:rPr>
        <w:t xml:space="preserve">» для обучающихся </w:t>
      </w:r>
      <w:r>
        <w:rPr>
          <w:rFonts w:ascii="Times New Roman" w:hAnsi="Times New Roman" w:cs="Times New Roman"/>
          <w:sz w:val="24"/>
          <w:szCs w:val="24"/>
        </w:rPr>
        <w:t>1,3</w:t>
      </w:r>
      <w:r w:rsidRPr="00B25FE4">
        <w:rPr>
          <w:rFonts w:ascii="Times New Roman" w:hAnsi="Times New Roman" w:cs="Times New Roman"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sz w:val="24"/>
          <w:szCs w:val="24"/>
        </w:rPr>
        <w:t xml:space="preserve"> (март 2018)</w:t>
      </w:r>
      <w:r w:rsidRPr="00B25FE4">
        <w:rPr>
          <w:rFonts w:ascii="Times New Roman" w:hAnsi="Times New Roman" w:cs="Times New Roman"/>
          <w:sz w:val="24"/>
          <w:szCs w:val="24"/>
        </w:rPr>
        <w:t>;</w:t>
      </w:r>
    </w:p>
    <w:p w:rsidR="00B25FE4" w:rsidRDefault="00B25FE4" w:rsidP="00B25FE4">
      <w:pPr>
        <w:rPr>
          <w:rFonts w:ascii="Times New Roman" w:hAnsi="Times New Roman" w:cs="Times New Roman"/>
          <w:sz w:val="24"/>
          <w:szCs w:val="24"/>
        </w:rPr>
      </w:pPr>
      <w:r w:rsidRPr="004A138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B25FE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Мой Пермский край</w:t>
      </w:r>
      <w:r w:rsidRPr="00B25FE4">
        <w:rPr>
          <w:rFonts w:ascii="Times New Roman" w:hAnsi="Times New Roman" w:cs="Times New Roman"/>
          <w:sz w:val="24"/>
          <w:szCs w:val="24"/>
        </w:rPr>
        <w:t xml:space="preserve">» для обучающихся </w:t>
      </w:r>
      <w:r>
        <w:rPr>
          <w:rFonts w:ascii="Times New Roman" w:hAnsi="Times New Roman" w:cs="Times New Roman"/>
          <w:sz w:val="24"/>
          <w:szCs w:val="24"/>
        </w:rPr>
        <w:t>2, 3, 4</w:t>
      </w:r>
      <w:r w:rsidRPr="00B25FE4">
        <w:rPr>
          <w:rFonts w:ascii="Times New Roman" w:hAnsi="Times New Roman" w:cs="Times New Roman"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sz w:val="24"/>
          <w:szCs w:val="24"/>
        </w:rPr>
        <w:t xml:space="preserve"> (март 2018).</w:t>
      </w:r>
    </w:p>
    <w:p w:rsidR="00AA6E75" w:rsidRDefault="00AA6E75" w:rsidP="00B25F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работы школы в данном направлении стала положительная динамика развития УУД  за период внедрения проектно-задачной технологии обучения. Диагностика УУД велась по модифицированной  диагностике</w:t>
      </w:r>
      <w:r w:rsidRPr="00C870E9">
        <w:rPr>
          <w:rFonts w:ascii="Times New Roman" w:hAnsi="Times New Roman" w:cs="Times New Roman"/>
          <w:sz w:val="24"/>
          <w:szCs w:val="24"/>
        </w:rPr>
        <w:t xml:space="preserve"> учебной дея</w:t>
      </w:r>
      <w:r>
        <w:rPr>
          <w:rFonts w:ascii="Times New Roman" w:hAnsi="Times New Roman" w:cs="Times New Roman"/>
          <w:sz w:val="24"/>
          <w:szCs w:val="24"/>
        </w:rPr>
        <w:t>тельности  Э. М. Александровской</w:t>
      </w:r>
      <w:r w:rsidRPr="00C870E9">
        <w:rPr>
          <w:rFonts w:ascii="Times New Roman" w:hAnsi="Times New Roman" w:cs="Times New Roman"/>
          <w:sz w:val="24"/>
          <w:szCs w:val="24"/>
        </w:rPr>
        <w:t xml:space="preserve">, Ст. </w:t>
      </w:r>
      <w:proofErr w:type="spellStart"/>
      <w:r w:rsidRPr="00C870E9">
        <w:rPr>
          <w:rFonts w:ascii="Times New Roman" w:hAnsi="Times New Roman" w:cs="Times New Roman"/>
          <w:sz w:val="24"/>
          <w:szCs w:val="24"/>
        </w:rPr>
        <w:t>Громбах</w:t>
      </w:r>
      <w:proofErr w:type="spellEnd"/>
      <w:r w:rsidRPr="00C870E9">
        <w:rPr>
          <w:rFonts w:ascii="Times New Roman" w:hAnsi="Times New Roman" w:cs="Times New Roman"/>
          <w:sz w:val="24"/>
          <w:szCs w:val="24"/>
        </w:rPr>
        <w:t>, модифициро</w:t>
      </w:r>
      <w:r>
        <w:rPr>
          <w:rFonts w:ascii="Times New Roman" w:hAnsi="Times New Roman" w:cs="Times New Roman"/>
          <w:sz w:val="24"/>
          <w:szCs w:val="24"/>
        </w:rPr>
        <w:t xml:space="preserve">ванной </w:t>
      </w:r>
      <w:r w:rsidRPr="00C870E9">
        <w:rPr>
          <w:rFonts w:ascii="Times New Roman" w:hAnsi="Times New Roman" w:cs="Times New Roman"/>
          <w:sz w:val="24"/>
          <w:szCs w:val="24"/>
        </w:rPr>
        <w:t xml:space="preserve">Е.С. Еськиной, Т.Л. </w:t>
      </w:r>
      <w:proofErr w:type="spellStart"/>
      <w:r w:rsidRPr="00C870E9">
        <w:rPr>
          <w:rFonts w:ascii="Times New Roman" w:hAnsi="Times New Roman" w:cs="Times New Roman"/>
          <w:sz w:val="24"/>
          <w:szCs w:val="24"/>
        </w:rPr>
        <w:t>Больмот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A6E75" w:rsidRPr="00C870E9" w:rsidRDefault="00AA6E75" w:rsidP="00AA6E75">
      <w:pPr>
        <w:rPr>
          <w:rFonts w:ascii="Times New Roman" w:hAnsi="Times New Roman" w:cs="Times New Roman"/>
          <w:sz w:val="24"/>
          <w:szCs w:val="24"/>
        </w:rPr>
      </w:pPr>
      <w:r w:rsidRPr="00C870E9">
        <w:rPr>
          <w:rFonts w:ascii="Times New Roman" w:hAnsi="Times New Roman" w:cs="Times New Roman"/>
          <w:sz w:val="24"/>
          <w:szCs w:val="24"/>
        </w:rPr>
        <w:t xml:space="preserve">4 классы  </w:t>
      </w:r>
      <w:r w:rsidRPr="00C87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2017 - 2018</w:t>
      </w:r>
      <w:r w:rsidRPr="00C870E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10692" w:type="dxa"/>
        <w:tblInd w:w="-1334" w:type="dxa"/>
        <w:tblLook w:val="04A0"/>
      </w:tblPr>
      <w:tblGrid>
        <w:gridCol w:w="5346"/>
        <w:gridCol w:w="5346"/>
      </w:tblGrid>
      <w:tr w:rsidR="00AA6E75" w:rsidRPr="00C870E9" w:rsidTr="00AA6E75">
        <w:trPr>
          <w:trHeight w:val="380"/>
        </w:trPr>
        <w:tc>
          <w:tcPr>
            <w:tcW w:w="5346" w:type="dxa"/>
          </w:tcPr>
          <w:p w:rsidR="00AA6E75" w:rsidRPr="00C870E9" w:rsidRDefault="00AA6E75" w:rsidP="000D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0E9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5346" w:type="dxa"/>
          </w:tcPr>
          <w:p w:rsidR="00AA6E75" w:rsidRPr="00C870E9" w:rsidRDefault="00AA6E75" w:rsidP="000D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r w:rsidRPr="00C87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УУД</w:t>
            </w:r>
          </w:p>
          <w:p w:rsidR="00AA6E75" w:rsidRPr="00C870E9" w:rsidRDefault="00AA6E75" w:rsidP="000D4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E75" w:rsidRPr="00C870E9" w:rsidTr="00AA6E75">
        <w:trPr>
          <w:trHeight w:val="1319"/>
        </w:trPr>
        <w:tc>
          <w:tcPr>
            <w:tcW w:w="5346" w:type="dxa"/>
          </w:tcPr>
          <w:p w:rsidR="00AA6E75" w:rsidRPr="00C870E9" w:rsidRDefault="00AA6E75" w:rsidP="000D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0E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19450" cy="2266950"/>
                  <wp:effectExtent l="19050" t="0" r="19050" b="0"/>
                  <wp:docPr id="1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:rsidR="00AA6E75" w:rsidRPr="00C870E9" w:rsidRDefault="00AA6E75" w:rsidP="000D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0E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19450" cy="2266950"/>
                  <wp:effectExtent l="19050" t="0" r="19050" b="0"/>
                  <wp:docPr id="2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AA6E75" w:rsidRDefault="00AA6E75" w:rsidP="00B25FE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459" w:type="dxa"/>
        <w:tblLook w:val="04A0"/>
      </w:tblPr>
      <w:tblGrid>
        <w:gridCol w:w="5346"/>
      </w:tblGrid>
      <w:tr w:rsidR="00AA6E75" w:rsidRPr="00C870E9" w:rsidTr="00AA6E75">
        <w:trPr>
          <w:trHeight w:val="380"/>
        </w:trPr>
        <w:tc>
          <w:tcPr>
            <w:tcW w:w="3343" w:type="dxa"/>
          </w:tcPr>
          <w:p w:rsidR="00AA6E75" w:rsidRPr="00C870E9" w:rsidRDefault="00AA6E75" w:rsidP="000D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  <w:r w:rsidRPr="00C87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УУД</w:t>
            </w:r>
          </w:p>
        </w:tc>
      </w:tr>
      <w:tr w:rsidR="00AA6E75" w:rsidRPr="00C870E9" w:rsidTr="00AA6E75">
        <w:trPr>
          <w:trHeight w:val="1319"/>
        </w:trPr>
        <w:tc>
          <w:tcPr>
            <w:tcW w:w="3343" w:type="dxa"/>
          </w:tcPr>
          <w:p w:rsidR="00AA6E75" w:rsidRPr="00C870E9" w:rsidRDefault="00AA6E75" w:rsidP="000D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0E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19450" cy="2266950"/>
                  <wp:effectExtent l="19050" t="0" r="19050" b="0"/>
                  <wp:docPr id="6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B25FE4" w:rsidRDefault="00B25FE4" w:rsidP="00B25FE4">
      <w:pPr>
        <w:rPr>
          <w:rFonts w:ascii="Times New Roman" w:hAnsi="Times New Roman" w:cs="Times New Roman"/>
          <w:sz w:val="24"/>
          <w:szCs w:val="24"/>
        </w:rPr>
      </w:pPr>
    </w:p>
    <w:p w:rsidR="00B25FE4" w:rsidRDefault="00B25FE4" w:rsidP="00B25FE4">
      <w:pPr>
        <w:rPr>
          <w:rFonts w:ascii="Times New Roman" w:hAnsi="Times New Roman" w:cs="Times New Roman"/>
          <w:sz w:val="24"/>
          <w:szCs w:val="24"/>
        </w:rPr>
      </w:pPr>
    </w:p>
    <w:p w:rsidR="00B25FE4" w:rsidRDefault="00B25FE4" w:rsidP="00B25FE4">
      <w:pPr>
        <w:rPr>
          <w:rFonts w:ascii="Times New Roman" w:hAnsi="Times New Roman" w:cs="Times New Roman"/>
          <w:sz w:val="24"/>
          <w:szCs w:val="24"/>
        </w:rPr>
      </w:pPr>
    </w:p>
    <w:p w:rsidR="00B25FE4" w:rsidRDefault="00B25FE4" w:rsidP="00D77ADF">
      <w:pPr>
        <w:rPr>
          <w:rFonts w:ascii="Times New Roman" w:hAnsi="Times New Roman" w:cs="Times New Roman"/>
          <w:sz w:val="24"/>
          <w:szCs w:val="24"/>
        </w:rPr>
      </w:pPr>
    </w:p>
    <w:p w:rsidR="004A1388" w:rsidRPr="004A1388" w:rsidRDefault="004A1388" w:rsidP="00D77ADF">
      <w:pPr>
        <w:rPr>
          <w:rFonts w:ascii="Times New Roman" w:hAnsi="Times New Roman" w:cs="Times New Roman"/>
          <w:i/>
          <w:sz w:val="24"/>
          <w:szCs w:val="24"/>
        </w:rPr>
      </w:pPr>
    </w:p>
    <w:p w:rsidR="00B83453" w:rsidRPr="007E255E" w:rsidRDefault="00B83453" w:rsidP="00D77AD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255E" w:rsidRPr="007E255E" w:rsidRDefault="007E255E" w:rsidP="007E255E">
      <w:pPr>
        <w:rPr>
          <w:rFonts w:ascii="Times New Roman" w:hAnsi="Times New Roman" w:cs="Times New Roman"/>
          <w:b/>
          <w:sz w:val="24"/>
          <w:szCs w:val="24"/>
        </w:rPr>
      </w:pPr>
    </w:p>
    <w:p w:rsidR="007E255E" w:rsidRPr="0044030B" w:rsidRDefault="007E255E" w:rsidP="0044030B">
      <w:pPr>
        <w:rPr>
          <w:rFonts w:ascii="Times New Roman" w:hAnsi="Times New Roman" w:cs="Times New Roman"/>
          <w:sz w:val="24"/>
          <w:szCs w:val="24"/>
        </w:rPr>
      </w:pPr>
    </w:p>
    <w:p w:rsidR="0044030B" w:rsidRPr="0044030B" w:rsidRDefault="0044030B" w:rsidP="0044030B">
      <w:pPr>
        <w:rPr>
          <w:rFonts w:ascii="Times New Roman" w:hAnsi="Times New Roman" w:cs="Times New Roman"/>
          <w:sz w:val="24"/>
          <w:szCs w:val="24"/>
        </w:rPr>
      </w:pPr>
    </w:p>
    <w:p w:rsidR="00FF3178" w:rsidRPr="0044030B" w:rsidRDefault="00FF3178" w:rsidP="00FF3178">
      <w:pPr>
        <w:rPr>
          <w:rFonts w:ascii="Times New Roman" w:hAnsi="Times New Roman" w:cs="Times New Roman"/>
          <w:sz w:val="24"/>
          <w:szCs w:val="24"/>
        </w:rPr>
      </w:pPr>
    </w:p>
    <w:p w:rsidR="00E0443D" w:rsidRPr="0044030B" w:rsidRDefault="00E0443D" w:rsidP="00223C11">
      <w:pPr>
        <w:rPr>
          <w:rFonts w:ascii="Times New Roman" w:hAnsi="Times New Roman" w:cs="Times New Roman"/>
          <w:sz w:val="24"/>
          <w:szCs w:val="24"/>
        </w:rPr>
      </w:pPr>
    </w:p>
    <w:p w:rsidR="0044030B" w:rsidRPr="0044030B" w:rsidRDefault="0044030B">
      <w:pPr>
        <w:rPr>
          <w:rFonts w:ascii="Times New Roman" w:hAnsi="Times New Roman" w:cs="Times New Roman"/>
          <w:sz w:val="24"/>
          <w:szCs w:val="24"/>
        </w:rPr>
      </w:pPr>
    </w:p>
    <w:sectPr w:rsidR="0044030B" w:rsidRPr="0044030B" w:rsidSect="0019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2522"/>
    <w:multiLevelType w:val="hybridMultilevel"/>
    <w:tmpl w:val="5BEE2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92E70"/>
    <w:multiLevelType w:val="hybridMultilevel"/>
    <w:tmpl w:val="FC10A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B58E8"/>
    <w:multiLevelType w:val="hybridMultilevel"/>
    <w:tmpl w:val="7BB43328"/>
    <w:lvl w:ilvl="0" w:tplc="6576F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24302E"/>
    <w:multiLevelType w:val="hybridMultilevel"/>
    <w:tmpl w:val="CE42390E"/>
    <w:lvl w:ilvl="0" w:tplc="3DE016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E10483"/>
    <w:multiLevelType w:val="hybridMultilevel"/>
    <w:tmpl w:val="9AB6E5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AFD6217"/>
    <w:multiLevelType w:val="hybridMultilevel"/>
    <w:tmpl w:val="C1FA17BE"/>
    <w:lvl w:ilvl="0" w:tplc="C5A284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167B00"/>
    <w:multiLevelType w:val="hybridMultilevel"/>
    <w:tmpl w:val="443635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73787"/>
    <w:multiLevelType w:val="hybridMultilevel"/>
    <w:tmpl w:val="15803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A260C"/>
    <w:rsid w:val="001948D6"/>
    <w:rsid w:val="00223C11"/>
    <w:rsid w:val="00267D00"/>
    <w:rsid w:val="00314704"/>
    <w:rsid w:val="003567C8"/>
    <w:rsid w:val="0044030B"/>
    <w:rsid w:val="004A1388"/>
    <w:rsid w:val="007E255E"/>
    <w:rsid w:val="00AA260C"/>
    <w:rsid w:val="00AA6E75"/>
    <w:rsid w:val="00B25FE4"/>
    <w:rsid w:val="00B83453"/>
    <w:rsid w:val="00BA58C4"/>
    <w:rsid w:val="00CE3831"/>
    <w:rsid w:val="00D77ADF"/>
    <w:rsid w:val="00E0443D"/>
    <w:rsid w:val="00E34028"/>
    <w:rsid w:val="00FF3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4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7D00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AA6E7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6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6E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http://ocher.permarea.ru/ocher/Turizm/Dostoprimechatelnosti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cher.permarea.ru/ocher/Biznes/Predlozhenije-dla-sotrudnichestv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 уровень (%)</c:v>
                </c:pt>
                <c:pt idx="1">
                  <c:v>Средний уровень (%)</c:v>
                </c:pt>
                <c:pt idx="2">
                  <c:v>Ниже среднего(%) </c:v>
                </c:pt>
                <c:pt idx="3">
                  <c:v>Низкий уровень (%)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26</c:v>
                </c:pt>
                <c:pt idx="2">
                  <c:v>9</c:v>
                </c:pt>
                <c:pt idx="3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2016-2017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 уровень (%)</c:v>
                </c:pt>
                <c:pt idx="1">
                  <c:v>Средний уровень (%)</c:v>
                </c:pt>
                <c:pt idx="2">
                  <c:v>Ниже среднего(%) </c:v>
                </c:pt>
                <c:pt idx="3">
                  <c:v>Низкий уровень (%)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28</c:v>
                </c:pt>
                <c:pt idx="1">
                  <c:v>35</c:v>
                </c:pt>
                <c:pt idx="2">
                  <c:v>16</c:v>
                </c:pt>
                <c:pt idx="3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2017-2018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 уровень (%)</c:v>
                </c:pt>
                <c:pt idx="1">
                  <c:v>Средний уровень (%)</c:v>
                </c:pt>
                <c:pt idx="2">
                  <c:v>Ниже среднего(%) </c:v>
                </c:pt>
                <c:pt idx="3">
                  <c:v>Низкий уровень (%)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32</c:v>
                </c:pt>
                <c:pt idx="1">
                  <c:v>40</c:v>
                </c:pt>
                <c:pt idx="2">
                  <c:v>12</c:v>
                </c:pt>
                <c:pt idx="3">
                  <c:v>16</c:v>
                </c:pt>
              </c:numCache>
            </c:numRef>
          </c:val>
        </c:ser>
        <c:axId val="82532992"/>
        <c:axId val="83665280"/>
      </c:barChart>
      <c:catAx>
        <c:axId val="82532992"/>
        <c:scaling>
          <c:orientation val="minMax"/>
        </c:scaling>
        <c:axPos val="b"/>
        <c:tickLblPos val="nextTo"/>
        <c:crossAx val="83665280"/>
        <c:crosses val="autoZero"/>
        <c:auto val="1"/>
        <c:lblAlgn val="ctr"/>
        <c:lblOffset val="100"/>
      </c:catAx>
      <c:valAx>
        <c:axId val="83665280"/>
        <c:scaling>
          <c:orientation val="minMax"/>
        </c:scaling>
        <c:axPos val="l"/>
        <c:majorGridlines/>
        <c:numFmt formatCode="General" sourceLinked="1"/>
        <c:tickLblPos val="nextTo"/>
        <c:crossAx val="8253299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 уровень (%)</c:v>
                </c:pt>
                <c:pt idx="1">
                  <c:v>Средний уровень (%)</c:v>
                </c:pt>
                <c:pt idx="2">
                  <c:v>Ниже среднего(%) </c:v>
                </c:pt>
                <c:pt idx="3">
                  <c:v>Низкий уровень (%)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</c:v>
                </c:pt>
                <c:pt idx="1">
                  <c:v>32</c:v>
                </c:pt>
                <c:pt idx="2">
                  <c:v>14</c:v>
                </c:pt>
                <c:pt idx="3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2016-2017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 уровень (%)</c:v>
                </c:pt>
                <c:pt idx="1">
                  <c:v>Средний уровень (%)</c:v>
                </c:pt>
                <c:pt idx="2">
                  <c:v>Ниже среднего(%) </c:v>
                </c:pt>
                <c:pt idx="3">
                  <c:v>Низкий уровень (%)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31</c:v>
                </c:pt>
                <c:pt idx="1">
                  <c:v>47</c:v>
                </c:pt>
                <c:pt idx="2">
                  <c:v>8</c:v>
                </c:pt>
                <c:pt idx="3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2017-2018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 уровень (%)</c:v>
                </c:pt>
                <c:pt idx="1">
                  <c:v>Средний уровень (%)</c:v>
                </c:pt>
                <c:pt idx="2">
                  <c:v>Ниже среднего(%) </c:v>
                </c:pt>
                <c:pt idx="3">
                  <c:v>Низкий уровень (%)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40</c:v>
                </c:pt>
                <c:pt idx="1">
                  <c:v>43</c:v>
                </c:pt>
                <c:pt idx="2">
                  <c:v>8</c:v>
                </c:pt>
                <c:pt idx="3">
                  <c:v>9</c:v>
                </c:pt>
              </c:numCache>
            </c:numRef>
          </c:val>
        </c:ser>
        <c:axId val="83786368"/>
        <c:axId val="83841408"/>
      </c:barChart>
      <c:catAx>
        <c:axId val="83786368"/>
        <c:scaling>
          <c:orientation val="minMax"/>
        </c:scaling>
        <c:axPos val="b"/>
        <c:tickLblPos val="nextTo"/>
        <c:crossAx val="83841408"/>
        <c:crosses val="autoZero"/>
        <c:auto val="1"/>
        <c:lblAlgn val="ctr"/>
        <c:lblOffset val="100"/>
      </c:catAx>
      <c:valAx>
        <c:axId val="83841408"/>
        <c:scaling>
          <c:orientation val="minMax"/>
        </c:scaling>
        <c:axPos val="l"/>
        <c:majorGridlines/>
        <c:numFmt formatCode="General" sourceLinked="1"/>
        <c:tickLblPos val="nextTo"/>
        <c:crossAx val="8378636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 уровень (%)</c:v>
                </c:pt>
                <c:pt idx="1">
                  <c:v>Средний уровень (%)</c:v>
                </c:pt>
                <c:pt idx="2">
                  <c:v>Ниже среднего(%) </c:v>
                </c:pt>
                <c:pt idx="3">
                  <c:v>Низкий уровень (%)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52</c:v>
                </c:pt>
                <c:pt idx="1">
                  <c:v>33</c:v>
                </c:pt>
                <c:pt idx="2">
                  <c:v>7</c:v>
                </c:pt>
                <c:pt idx="3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2016-2017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 уровень (%)</c:v>
                </c:pt>
                <c:pt idx="1">
                  <c:v>Средний уровень (%)</c:v>
                </c:pt>
                <c:pt idx="2">
                  <c:v>Ниже среднего(%) </c:v>
                </c:pt>
                <c:pt idx="3">
                  <c:v>Низкий уровень (%)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56</c:v>
                </c:pt>
                <c:pt idx="1">
                  <c:v>33</c:v>
                </c:pt>
                <c:pt idx="2">
                  <c:v>6</c:v>
                </c:pt>
                <c:pt idx="3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2017-2018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 уровень (%)</c:v>
                </c:pt>
                <c:pt idx="1">
                  <c:v>Средний уровень (%)</c:v>
                </c:pt>
                <c:pt idx="2">
                  <c:v>Ниже среднего(%) </c:v>
                </c:pt>
                <c:pt idx="3">
                  <c:v>Низкий уровень (%)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66</c:v>
                </c:pt>
                <c:pt idx="1">
                  <c:v>25</c:v>
                </c:pt>
                <c:pt idx="2">
                  <c:v>6</c:v>
                </c:pt>
                <c:pt idx="3">
                  <c:v>4</c:v>
                </c:pt>
              </c:numCache>
            </c:numRef>
          </c:val>
        </c:ser>
        <c:axId val="83884288"/>
        <c:axId val="84013056"/>
      </c:barChart>
      <c:catAx>
        <c:axId val="83884288"/>
        <c:scaling>
          <c:orientation val="minMax"/>
        </c:scaling>
        <c:axPos val="b"/>
        <c:tickLblPos val="nextTo"/>
        <c:crossAx val="84013056"/>
        <c:crosses val="autoZero"/>
        <c:auto val="1"/>
        <c:lblAlgn val="ctr"/>
        <c:lblOffset val="100"/>
      </c:catAx>
      <c:valAx>
        <c:axId val="84013056"/>
        <c:scaling>
          <c:orientation val="minMax"/>
        </c:scaling>
        <c:axPos val="l"/>
        <c:majorGridlines/>
        <c:numFmt formatCode="General" sourceLinked="1"/>
        <c:tickLblPos val="nextTo"/>
        <c:crossAx val="8388428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A1FFB-BF17-41A1-9FEC-AC760A109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Мама</cp:lastModifiedBy>
  <cp:revision>6</cp:revision>
  <dcterms:created xsi:type="dcterms:W3CDTF">2018-09-01T05:41:00Z</dcterms:created>
  <dcterms:modified xsi:type="dcterms:W3CDTF">2018-09-02T14:32:00Z</dcterms:modified>
</cp:coreProperties>
</file>