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906"/>
        <w:gridCol w:w="548"/>
        <w:gridCol w:w="548"/>
      </w:tblGrid>
      <w:tr w:rsidR="009C1CC3" w:rsidTr="00992A5D">
        <w:trPr>
          <w:trHeight w:val="901"/>
        </w:trPr>
        <w:tc>
          <w:tcPr>
            <w:tcW w:w="3560" w:type="dxa"/>
          </w:tcPr>
          <w:p w:rsidR="009C1CC3" w:rsidRDefault="00910086" w:rsidP="00992A5D">
            <w:pPr>
              <w:jc w:val="center"/>
              <w:rPr>
                <w:rFonts w:ascii="Times New Roman" w:hAnsi="Times New Roman"/>
              </w:rPr>
            </w:pPr>
            <w:bookmarkStart w:id="0" w:name="bookmark0"/>
            <w:bookmarkStart w:id="1" w:name="bookmark1"/>
            <w:r>
              <w:rPr>
                <w:noProof/>
                <w:lang w:bidi="ar-SA"/>
              </w:rPr>
              <w:drawing>
                <wp:inline distT="0" distB="0" distL="0" distR="0" wp14:anchorId="1FEA0F36" wp14:editId="0AA2E64B">
                  <wp:extent cx="6152515" cy="82886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828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086" w:rsidRDefault="00910086" w:rsidP="00992A5D">
            <w:pPr>
              <w:jc w:val="center"/>
              <w:rPr>
                <w:rFonts w:ascii="Times New Roman" w:hAnsi="Times New Roman"/>
              </w:rPr>
            </w:pPr>
          </w:p>
          <w:p w:rsidR="00910086" w:rsidRDefault="00910086" w:rsidP="00992A5D">
            <w:pPr>
              <w:jc w:val="center"/>
              <w:rPr>
                <w:rFonts w:ascii="Times New Roman" w:hAnsi="Times New Roman"/>
              </w:rPr>
            </w:pPr>
          </w:p>
          <w:p w:rsidR="00910086" w:rsidRDefault="00910086" w:rsidP="00992A5D">
            <w:pPr>
              <w:jc w:val="center"/>
              <w:rPr>
                <w:rFonts w:ascii="Times New Roman" w:hAnsi="Times New Roman"/>
              </w:rPr>
            </w:pPr>
          </w:p>
          <w:p w:rsidR="00910086" w:rsidRDefault="00910086" w:rsidP="00992A5D">
            <w:pPr>
              <w:jc w:val="center"/>
              <w:rPr>
                <w:rFonts w:ascii="Times New Roman" w:hAnsi="Times New Roman"/>
              </w:rPr>
            </w:pPr>
          </w:p>
          <w:p w:rsidR="00910086" w:rsidRDefault="00910086" w:rsidP="00992A5D">
            <w:pPr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  <w:tc>
          <w:tcPr>
            <w:tcW w:w="3560" w:type="dxa"/>
          </w:tcPr>
          <w:p w:rsidR="009C1CC3" w:rsidRDefault="009C1CC3" w:rsidP="00992A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9C1CC3" w:rsidRDefault="009C1CC3" w:rsidP="00992A5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7317C" w:rsidRPr="0027317C" w:rsidRDefault="0027317C" w:rsidP="0027317C">
      <w:pPr>
        <w:spacing w:after="160" w:line="259" w:lineRule="auto"/>
        <w:rPr>
          <w:rFonts w:ascii="Times New Roman" w:eastAsia="Arial Unicode MS" w:hAnsi="Times New Roman" w:cs="Times New Roman"/>
        </w:rPr>
      </w:pPr>
    </w:p>
    <w:p w:rsidR="00D173E9" w:rsidRDefault="00815255">
      <w:pPr>
        <w:pStyle w:val="20"/>
        <w:keepNext/>
        <w:keepLines/>
        <w:shd w:val="clear" w:color="auto" w:fill="auto"/>
        <w:ind w:firstLine="0"/>
        <w:jc w:val="center"/>
      </w:pPr>
      <w:bookmarkStart w:id="3" w:name="bookmark4"/>
      <w:bookmarkStart w:id="4" w:name="bookmark5"/>
      <w:bookmarkEnd w:id="0"/>
      <w:bookmarkEnd w:id="1"/>
      <w:r>
        <w:lastRenderedPageBreak/>
        <w:t>Пояснительная записка</w:t>
      </w:r>
      <w:bookmarkEnd w:id="3"/>
      <w:bookmarkEnd w:id="4"/>
    </w:p>
    <w:p w:rsidR="00D173E9" w:rsidRDefault="00815255">
      <w:pPr>
        <w:pStyle w:val="1"/>
        <w:shd w:val="clear" w:color="auto" w:fill="auto"/>
        <w:spacing w:after="0"/>
      </w:pPr>
      <w:r>
        <w:t>Данная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учащихся.</w:t>
      </w:r>
    </w:p>
    <w:p w:rsidR="00D173E9" w:rsidRDefault="00815255">
      <w:pPr>
        <w:pStyle w:val="1"/>
        <w:shd w:val="clear" w:color="auto" w:fill="auto"/>
        <w:spacing w:after="0" w:line="262" w:lineRule="auto"/>
        <w:rPr>
          <w:sz w:val="22"/>
          <w:szCs w:val="22"/>
        </w:rPr>
      </w:pPr>
      <w:r>
        <w:rPr>
          <w:sz w:val="22"/>
          <w:szCs w:val="22"/>
        </w:rPr>
        <w:t>Рабочая программа разработана на основе следующих нормативно-правовых документов:</w:t>
      </w:r>
    </w:p>
    <w:p w:rsidR="00D173E9" w:rsidRDefault="00815255">
      <w:pPr>
        <w:pStyle w:val="1"/>
        <w:shd w:val="clear" w:color="auto" w:fill="auto"/>
        <w:rPr>
          <w:sz w:val="22"/>
          <w:szCs w:val="22"/>
        </w:rPr>
      </w:pPr>
      <w:r>
        <w:t>Федерального компонента государственного образовательного стандарта основного общего образования по искусству (МХК),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«Мировая художественная культура 8-11 классы», автор Г.И.Данилова, основной образовательной программы (основного общего образования</w:t>
      </w:r>
      <w:r w:rsidR="009C1CC3">
        <w:t>).</w:t>
      </w:r>
    </w:p>
    <w:p w:rsidR="00D173E9" w:rsidRDefault="00815255">
      <w:pPr>
        <w:pStyle w:val="1"/>
        <w:shd w:val="clear" w:color="auto" w:fill="auto"/>
        <w:spacing w:after="0"/>
      </w:pPr>
      <w:r>
        <w:rPr>
          <w:b/>
          <w:bCs/>
        </w:rPr>
        <w:t>Цели курса: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</w:pPr>
      <w:r>
        <w:t>развитие чувств, эмоций, образно - ассоциативного мышления и художественно - творческих способностей;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</w:pPr>
      <w:r>
        <w:t>воспитание художественно - эстетического вкуса, потребности в освоении ценностей мировой культуры;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</w:pPr>
      <w: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</w:pPr>
      <w: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560"/>
      </w:pPr>
      <w:r>
        <w:t>использование приобретённых знаний и умений для расширения кругозора, осознанного формирования собственной культурной среды.</w:t>
      </w:r>
    </w:p>
    <w:p w:rsidR="00D173E9" w:rsidRDefault="00815255">
      <w:pPr>
        <w:pStyle w:val="1"/>
        <w:shd w:val="clear" w:color="auto" w:fill="auto"/>
        <w:spacing w:after="0"/>
        <w:ind w:firstLine="720"/>
      </w:pPr>
      <w:r>
        <w:rPr>
          <w:b/>
          <w:bCs/>
        </w:rPr>
        <w:t>Задачи программы:</w:t>
      </w:r>
    </w:p>
    <w:p w:rsidR="00D173E9" w:rsidRDefault="0081525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0"/>
        <w:ind w:left="720" w:hanging="340"/>
      </w:pPr>
      <w:r>
        <w:rPr>
          <w:b/>
          <w:bCs/>
        </w:rPr>
        <w:t xml:space="preserve">развитие </w:t>
      </w:r>
      <w:r>
        <w:t>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</w:t>
      </w:r>
    </w:p>
    <w:p w:rsidR="00D173E9" w:rsidRDefault="0081525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0"/>
        <w:ind w:left="720" w:hanging="340"/>
      </w:pPr>
      <w:r>
        <w:rPr>
          <w:b/>
          <w:bCs/>
        </w:rPr>
        <w:t xml:space="preserve">воспитание </w:t>
      </w:r>
      <w:r>
        <w:t>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D173E9" w:rsidRDefault="00815255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left="800" w:hanging="340"/>
      </w:pPr>
      <w:r>
        <w:rPr>
          <w:b/>
          <w:bCs/>
        </w:rPr>
        <w:t xml:space="preserve">освоение знаний </w:t>
      </w:r>
      <w:r>
        <w:t>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D173E9" w:rsidRDefault="00815255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left="800" w:hanging="340"/>
      </w:pPr>
      <w:r>
        <w:rPr>
          <w:b/>
          <w:bCs/>
        </w:rPr>
        <w:t xml:space="preserve">овладение умениями и навыками </w:t>
      </w:r>
      <w:r>
        <w:t>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D173E9" w:rsidRDefault="00815255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left="800" w:hanging="340"/>
      </w:pPr>
      <w:r>
        <w:rPr>
          <w:b/>
          <w:bCs/>
        </w:rPr>
        <w:t xml:space="preserve">формирование </w:t>
      </w:r>
      <w:r>
        <w:t>устойчивого интереса к искусству, способности воспринимать его исторические и национальные особенности;</w:t>
      </w:r>
    </w:p>
    <w:p w:rsidR="00D173E9" w:rsidRDefault="00815255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after="1640"/>
        <w:ind w:left="800" w:hanging="340"/>
      </w:pPr>
      <w:r>
        <w:rPr>
          <w:b/>
          <w:bCs/>
        </w:rPr>
        <w:t xml:space="preserve">использованию приобретенных знаний и умений </w:t>
      </w:r>
      <w:r>
        <w:t>для расширения кругозора, осознанного формирования собственной культурной среды.</w:t>
      </w:r>
    </w:p>
    <w:p w:rsidR="00D173E9" w:rsidRDefault="00815255">
      <w:pPr>
        <w:pStyle w:val="1"/>
        <w:shd w:val="clear" w:color="auto" w:fill="auto"/>
      </w:pPr>
      <w:r>
        <w:t>Согласно учебному плану на изучение Предмета «Искусство (МХК)» в 8 классе отводится 1 учебный час в неделю.</w:t>
      </w:r>
    </w:p>
    <w:p w:rsidR="00D173E9" w:rsidRDefault="00815255">
      <w:pPr>
        <w:pStyle w:val="1"/>
        <w:shd w:val="clear" w:color="auto" w:fill="auto"/>
        <w:spacing w:after="0" w:line="360" w:lineRule="auto"/>
      </w:pPr>
      <w:r>
        <w:lastRenderedPageBreak/>
        <w:t>Построение программы «Мировая художественная культура. 8 класс» моделируется на основе современных педагогических принципов, среди которых для концепции программы особенно значимы:</w:t>
      </w:r>
    </w:p>
    <w:p w:rsidR="00D173E9" w:rsidRDefault="00815255">
      <w:pPr>
        <w:pStyle w:val="1"/>
        <w:shd w:val="clear" w:color="auto" w:fill="auto"/>
        <w:spacing w:after="0" w:line="360" w:lineRule="auto"/>
      </w:pPr>
      <w:r>
        <w:t>-принцип интеграции различных видов искусства на одном уроке;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60" w:lineRule="auto"/>
      </w:pPr>
      <w:r>
        <w:t>принцип историзма;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60" w:lineRule="auto"/>
      </w:pPr>
      <w:r>
        <w:t>принцип опоры на творческий метод (стиль);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60" w:lineRule="auto"/>
      </w:pPr>
      <w:r>
        <w:t>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D173E9" w:rsidRDefault="00815255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60" w:lineRule="auto"/>
      </w:pPr>
      <w:r>
        <w:t>принцип художественно-педагогической драматургии урока.</w:t>
      </w:r>
    </w:p>
    <w:p w:rsidR="00D173E9" w:rsidRDefault="00815255">
      <w:pPr>
        <w:pStyle w:val="1"/>
        <w:shd w:val="clear" w:color="auto" w:fill="auto"/>
        <w:spacing w:line="360" w:lineRule="auto"/>
      </w:pPr>
      <w: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D173E9" w:rsidRDefault="00815255">
      <w:pPr>
        <w:pStyle w:val="a5"/>
        <w:shd w:val="clear" w:color="auto" w:fill="auto"/>
        <w:ind w:left="77"/>
      </w:pPr>
      <w:r>
        <w:t>Предмет «Искусство (МХК)» в 8 классе изучается в следующем режиме: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1555"/>
        <w:gridCol w:w="1421"/>
        <w:gridCol w:w="1560"/>
        <w:gridCol w:w="1426"/>
      </w:tblGrid>
      <w:tr w:rsidR="00D173E9">
        <w:trPr>
          <w:trHeight w:hRule="exact" w:val="8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I </w:t>
            </w:r>
            <w:r>
              <w:t>учебная 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II </w:t>
            </w:r>
            <w:r>
              <w:t>учебная четверть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III </w:t>
            </w:r>
            <w:r>
              <w:t>учебная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 xml:space="preserve">IV </w:t>
            </w:r>
            <w:r>
              <w:t>учебная четверть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всего за год</w:t>
            </w:r>
          </w:p>
        </w:tc>
      </w:tr>
      <w:tr w:rsidR="00D173E9">
        <w:trPr>
          <w:trHeight w:hRule="exact" w:val="57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всего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580"/>
            </w:pPr>
            <w: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620"/>
            </w:pPr>
            <w: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34</w:t>
            </w:r>
          </w:p>
        </w:tc>
      </w:tr>
      <w:tr w:rsidR="00D173E9">
        <w:trPr>
          <w:trHeight w:hRule="exact" w:val="58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контрольных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520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620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60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</w:tr>
    </w:tbl>
    <w:p w:rsidR="00D173E9" w:rsidRDefault="008152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421"/>
        <w:gridCol w:w="1555"/>
        <w:gridCol w:w="1421"/>
        <w:gridCol w:w="1560"/>
        <w:gridCol w:w="1426"/>
      </w:tblGrid>
      <w:tr w:rsidR="00D173E9">
        <w:trPr>
          <w:trHeight w:hRule="exact" w:val="63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lastRenderedPageBreak/>
              <w:t>творческих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</w:tr>
    </w:tbl>
    <w:p w:rsidR="00D173E9" w:rsidRDefault="00D173E9">
      <w:pPr>
        <w:spacing w:after="259" w:line="1" w:lineRule="exact"/>
      </w:pPr>
    </w:p>
    <w:p w:rsidR="00D173E9" w:rsidRDefault="00815255">
      <w:pPr>
        <w:pStyle w:val="1"/>
        <w:shd w:val="clear" w:color="auto" w:fill="auto"/>
        <w:spacing w:after="0"/>
        <w:jc w:val="both"/>
      </w:pPr>
      <w:r>
        <w:rPr>
          <w:b/>
          <w:bCs/>
        </w:rPr>
        <w:t>Контроль осуществляется в следующих видах:</w:t>
      </w:r>
    </w:p>
    <w:p w:rsidR="00D173E9" w:rsidRDefault="00815255">
      <w:pPr>
        <w:pStyle w:val="1"/>
        <w:shd w:val="clear" w:color="auto" w:fill="auto"/>
        <w:spacing w:after="0"/>
        <w:jc w:val="both"/>
      </w:pPr>
      <w:r>
        <w:rPr>
          <w:b/>
          <w:bCs/>
        </w:rPr>
        <w:t xml:space="preserve">- </w:t>
      </w:r>
      <w:r>
        <w:t>текущий, тематический, итоговый.</w:t>
      </w:r>
    </w:p>
    <w:p w:rsidR="00D173E9" w:rsidRDefault="00815255">
      <w:pPr>
        <w:pStyle w:val="1"/>
        <w:shd w:val="clear" w:color="auto" w:fill="auto"/>
        <w:spacing w:after="0"/>
        <w:jc w:val="both"/>
      </w:pPr>
      <w:r>
        <w:rPr>
          <w:b/>
          <w:bCs/>
        </w:rPr>
        <w:t>Форма контроля:</w:t>
      </w:r>
    </w:p>
    <w:p w:rsidR="00D173E9" w:rsidRDefault="00815255">
      <w:pPr>
        <w:pStyle w:val="1"/>
        <w:shd w:val="clear" w:color="auto" w:fill="auto"/>
        <w:spacing w:after="0"/>
      </w:pPr>
      <w:r>
        <w:t>- самостоятельная работа;</w:t>
      </w:r>
    </w:p>
    <w:p w:rsidR="00D173E9" w:rsidRDefault="00815255">
      <w:pPr>
        <w:pStyle w:val="1"/>
        <w:shd w:val="clear" w:color="auto" w:fill="auto"/>
        <w:spacing w:after="0" w:line="233" w:lineRule="auto"/>
      </w:pPr>
      <w:r>
        <w:t>- устный опрос;</w:t>
      </w:r>
    </w:p>
    <w:p w:rsidR="00D173E9" w:rsidRDefault="00815255">
      <w:pPr>
        <w:pStyle w:val="1"/>
        <w:shd w:val="clear" w:color="auto" w:fill="auto"/>
        <w:spacing w:after="0"/>
      </w:pPr>
      <w:r>
        <w:t>- взаимоопрос;</w:t>
      </w:r>
    </w:p>
    <w:p w:rsidR="00D173E9" w:rsidRDefault="00815255">
      <w:pPr>
        <w:pStyle w:val="1"/>
        <w:shd w:val="clear" w:color="auto" w:fill="auto"/>
        <w:spacing w:after="0" w:line="233" w:lineRule="auto"/>
      </w:pPr>
      <w:r>
        <w:t>- синквейн;</w:t>
      </w:r>
    </w:p>
    <w:p w:rsidR="00D173E9" w:rsidRDefault="00815255">
      <w:pPr>
        <w:pStyle w:val="1"/>
        <w:shd w:val="clear" w:color="auto" w:fill="auto"/>
      </w:pPr>
      <w:r>
        <w:t>- тест.</w:t>
      </w:r>
    </w:p>
    <w:p w:rsidR="00D173E9" w:rsidRDefault="00815255">
      <w:pPr>
        <w:pStyle w:val="1"/>
        <w:shd w:val="clear" w:color="auto" w:fill="auto"/>
      </w:pPr>
      <w:r>
        <w:t>Для обучения используется учебно- методический комплект:</w:t>
      </w:r>
    </w:p>
    <w:p w:rsidR="00D173E9" w:rsidRDefault="00815255">
      <w:pPr>
        <w:pStyle w:val="1"/>
        <w:shd w:val="clear" w:color="auto" w:fill="auto"/>
        <w:spacing w:after="1660"/>
      </w:pPr>
      <w:r>
        <w:rPr>
          <w:i/>
          <w:iCs/>
        </w:rPr>
        <w:t>учебник</w:t>
      </w:r>
      <w:r>
        <w:t xml:space="preserve"> Г.И.Данилова «Мировая художественная культура»7 - 9 класс М.: Дрофа,2008</w:t>
      </w:r>
    </w:p>
    <w:p w:rsidR="00D173E9" w:rsidRDefault="00815255" w:rsidP="009C1CC3">
      <w:pPr>
        <w:pStyle w:val="20"/>
        <w:keepNext/>
        <w:keepLines/>
        <w:shd w:val="clear" w:color="auto" w:fill="auto"/>
        <w:ind w:firstLine="440"/>
        <w:jc w:val="center"/>
      </w:pPr>
      <w:bookmarkStart w:id="5" w:name="bookmark6"/>
      <w:bookmarkStart w:id="6" w:name="bookmark7"/>
      <w:r>
        <w:t>Планируемые результаты освоения программы по искусству (МХК)</w:t>
      </w:r>
      <w:bookmarkEnd w:id="5"/>
      <w:bookmarkEnd w:id="6"/>
    </w:p>
    <w:p w:rsidR="00D173E9" w:rsidRDefault="00815255">
      <w:pPr>
        <w:pStyle w:val="1"/>
        <w:shd w:val="clear" w:color="auto" w:fill="auto"/>
      </w:pPr>
      <w:r>
        <w:t xml:space="preserve">Изучение предмета «Искусство (МХК)» </w:t>
      </w:r>
      <w:r>
        <w:rPr>
          <w:b/>
          <w:bCs/>
        </w:rPr>
        <w:t xml:space="preserve">в 8 классе </w:t>
      </w:r>
      <w:r>
        <w:t>дает возможность обучающимся достичь следующих результатов в предметном направлении:</w:t>
      </w:r>
    </w:p>
    <w:p w:rsidR="00D173E9" w:rsidRDefault="00815255">
      <w:pPr>
        <w:pStyle w:val="a5"/>
        <w:shd w:val="clear" w:color="auto" w:fill="auto"/>
        <w:ind w:left="4834"/>
      </w:pPr>
      <w:r>
        <w:rPr>
          <w:i/>
          <w:iCs/>
        </w:rPr>
        <w:t>1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2837"/>
        <w:gridCol w:w="4685"/>
      </w:tblGrid>
      <w:tr w:rsidR="00D173E9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тип урока, вид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прогнозируемый результат</w:t>
            </w:r>
          </w:p>
        </w:tc>
      </w:tr>
      <w:tr w:rsidR="00D173E9">
        <w:trPr>
          <w:trHeight w:hRule="exact" w:val="1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Соотношение понятий «цивилизация» и «культура»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Комбинированный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курс мировой художественной культуры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Знать соотношение понятий «цивилизация» и «культура».</w:t>
            </w:r>
          </w:p>
          <w:p w:rsidR="00D173E9" w:rsidRDefault="00815255">
            <w:pPr>
              <w:pStyle w:val="a7"/>
              <w:shd w:val="clear" w:color="auto" w:fill="auto"/>
              <w:tabs>
                <w:tab w:val="left" w:pos="763"/>
                <w:tab w:val="left" w:pos="1829"/>
                <w:tab w:val="left" w:pos="2717"/>
                <w:tab w:val="left" w:pos="4330"/>
              </w:tabs>
              <w:spacing w:line="228" w:lineRule="auto"/>
              <w:jc w:val="both"/>
            </w:pPr>
            <w:r>
              <w:t>Что</w:t>
            </w:r>
            <w:r>
              <w:tab/>
              <w:t>значит</w:t>
            </w:r>
            <w:r>
              <w:tab/>
              <w:t>быть</w:t>
            </w:r>
            <w:r>
              <w:tab/>
              <w:t>культурным</w:t>
            </w:r>
            <w:r>
              <w:tab/>
              <w:t>и</w:t>
            </w:r>
          </w:p>
          <w:p w:rsidR="00D173E9" w:rsidRDefault="00815255">
            <w:pPr>
              <w:pStyle w:val="a7"/>
              <w:shd w:val="clear" w:color="auto" w:fill="auto"/>
              <w:spacing w:line="228" w:lineRule="auto"/>
              <w:jc w:val="both"/>
            </w:pPr>
            <w:r>
              <w:t>цивилизованным человеком.</w:t>
            </w:r>
          </w:p>
        </w:tc>
      </w:tr>
      <w:tr w:rsidR="00D173E9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80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Понятие о мировой художественной культуре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Комбинированный, фронтальный.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Знать понятие о мировой художественной культуре как совокупности множества культур народов мира, сложившихся в различных регионах на протяжении исторического развития человеческой цивилизации.</w:t>
            </w:r>
          </w:p>
        </w:tc>
      </w:tr>
      <w:tr w:rsidR="00D173E9">
        <w:trPr>
          <w:trHeight w:hRule="exact" w:val="17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80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Художественные символы народов мира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Комбинированный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художественные символы народов мира: египетские пирамиды, Эйфелева башня, сакура (отражение в произведениях живописи и поэзии), берёза как художественный символ России, его отражение в произведениях устного народного творчества, обрядах и праздниках русского народа.</w:t>
            </w:r>
          </w:p>
        </w:tc>
      </w:tr>
      <w:tr w:rsidR="00D173E9">
        <w:trPr>
          <w:trHeight w:hRule="exact" w:val="19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80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Единство мировой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tabs>
                <w:tab w:val="left" w:pos="1392"/>
                <w:tab w:val="left" w:pos="2866"/>
              </w:tabs>
              <w:jc w:val="both"/>
            </w:pPr>
            <w:r>
              <w:t>Знать выдающиеся творения великих мастеров,</w:t>
            </w:r>
            <w:r>
              <w:tab/>
              <w:t>созданные</w:t>
            </w:r>
            <w:r>
              <w:tab/>
              <w:t>в различные</w:t>
            </w:r>
          </w:p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исторические эпохи, их мировое и общечеловеческое значение; культурные связи народов мира; универсальность идей мировой культуры и их постижение через шедевры произведений искусства.</w:t>
            </w:r>
          </w:p>
        </w:tc>
      </w:tr>
    </w:tbl>
    <w:p w:rsidR="00D173E9" w:rsidRDefault="008152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2837"/>
        <w:gridCol w:w="4685"/>
      </w:tblGrid>
      <w:tr w:rsidR="00D173E9">
        <w:trPr>
          <w:trHeight w:hRule="exact" w:val="3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80"/>
            </w:pPr>
            <w: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Многообразие и национальная самобытность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критерии, определяющие национальную самобытность народа и его культуры.</w:t>
            </w:r>
          </w:p>
          <w:p w:rsidR="00D173E9" w:rsidRDefault="0081525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образами и мотивами национального искусства Японии -искусство чайной церемонии, расстановки цветов в вазах и его символический характер, красота недосказанности в искусстве японских садов.</w:t>
            </w:r>
          </w:p>
          <w:p w:rsidR="00D173E9" w:rsidRDefault="00815255">
            <w:pPr>
              <w:pStyle w:val="a7"/>
              <w:shd w:val="clear" w:color="auto" w:fill="auto"/>
              <w:tabs>
                <w:tab w:val="left" w:pos="2006"/>
                <w:tab w:val="left" w:pos="3312"/>
                <w:tab w:val="left" w:pos="3888"/>
              </w:tabs>
              <w:jc w:val="both"/>
            </w:pPr>
            <w:r>
              <w:t>Представления</w:t>
            </w:r>
            <w:r>
              <w:tab/>
              <w:t>древних</w:t>
            </w:r>
            <w:r>
              <w:tab/>
              <w:t>о</w:t>
            </w:r>
            <w:r>
              <w:tab/>
              <w:t>мире,</w:t>
            </w:r>
          </w:p>
          <w:p w:rsidR="00D173E9" w:rsidRDefault="00815255">
            <w:pPr>
              <w:pStyle w:val="a7"/>
              <w:shd w:val="clear" w:color="auto" w:fill="auto"/>
              <w:tabs>
                <w:tab w:val="left" w:pos="1344"/>
                <w:tab w:val="left" w:pos="3451"/>
              </w:tabs>
              <w:jc w:val="both"/>
            </w:pPr>
            <w:r>
              <w:t>отраженные в искусстве (наскальные рисунки,</w:t>
            </w:r>
            <w:r>
              <w:tab/>
              <w:t>геометрический</w:t>
            </w:r>
            <w:r>
              <w:tab/>
              <w:t>орнамент,</w:t>
            </w:r>
          </w:p>
          <w:p w:rsidR="00D173E9" w:rsidRDefault="00815255">
            <w:pPr>
              <w:pStyle w:val="a7"/>
              <w:shd w:val="clear" w:color="auto" w:fill="auto"/>
              <w:tabs>
                <w:tab w:val="left" w:pos="1157"/>
                <w:tab w:val="left" w:pos="2966"/>
              </w:tabs>
              <w:jc w:val="both"/>
            </w:pPr>
            <w:r>
              <w:t>первые</w:t>
            </w:r>
            <w:r>
              <w:tab/>
              <w:t>музыкальные</w:t>
            </w:r>
            <w:r>
              <w:tab/>
              <w:t>инструменты).</w:t>
            </w:r>
          </w:p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Отзвуки древних ритуалов и символов в современности.</w:t>
            </w:r>
          </w:p>
        </w:tc>
      </w:tr>
      <w:tr w:rsidR="00D173E9">
        <w:trPr>
          <w:trHeight w:hRule="exact" w:val="14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80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Жизнь Человека в искусстве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Понятие о мифологии - главный источник образов и символики искусства Древнего мира.</w:t>
            </w:r>
          </w:p>
        </w:tc>
      </w:tr>
      <w:tr w:rsidR="00D173E9">
        <w:trPr>
          <w:trHeight w:hRule="exact" w:val="9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80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Художественный канон в искусстве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понятие канон в скульптуре и живописи Древнего Египта.</w:t>
            </w:r>
          </w:p>
        </w:tc>
      </w:tr>
      <w:tr w:rsidR="00D173E9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80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«Дома вечности» богов и фараонов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погребальные сооружения и храмы Древнего Египта; понятие о пирамидах.</w:t>
            </w:r>
          </w:p>
        </w:tc>
      </w:tr>
      <w:tr w:rsidR="00D173E9"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80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Художественная культура Древнего Египта (обобщающий урок)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Контрольно</w:t>
            </w:r>
            <w:r>
              <w:softHyphen/>
              <w:t>обобщающий урок.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both"/>
            </w:pPr>
            <w:r>
              <w:t>Обобщение знаний по теме «Культура Древнего Египта».</w:t>
            </w:r>
          </w:p>
        </w:tc>
      </w:tr>
    </w:tbl>
    <w:p w:rsidR="00D173E9" w:rsidRDefault="00D173E9">
      <w:pPr>
        <w:spacing w:after="239" w:line="1" w:lineRule="exact"/>
      </w:pPr>
    </w:p>
    <w:p w:rsidR="00D173E9" w:rsidRDefault="00815255">
      <w:pPr>
        <w:pStyle w:val="a5"/>
        <w:shd w:val="clear" w:color="auto" w:fill="auto"/>
        <w:ind w:left="4368"/>
      </w:pPr>
      <w:r>
        <w:rPr>
          <w:i/>
          <w:iCs/>
        </w:rPr>
        <w:t>2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698"/>
        <w:gridCol w:w="4685"/>
      </w:tblGrid>
      <w:tr w:rsidR="00D173E9">
        <w:trPr>
          <w:trHeight w:hRule="exact" w:val="7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тип урока, вид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380"/>
            </w:pPr>
            <w:r>
              <w:rPr>
                <w:b/>
                <w:bCs/>
              </w:rPr>
              <w:t>прогнозируемый результат</w:t>
            </w:r>
          </w:p>
        </w:tc>
      </w:tr>
      <w:tr w:rsidR="00D173E9">
        <w:trPr>
          <w:trHeight w:hRule="exact" w:val="1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80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Художественная культура Китая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spacing w:line="233" w:lineRule="auto"/>
            </w:pPr>
            <w:r>
              <w:t>Урок нового материала, фронтальный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основы художественной культуры Китая, особенности китайского зодчества. Понятие о Великой китайской стене.</w:t>
            </w:r>
          </w:p>
        </w:tc>
      </w:tr>
      <w:tr w:rsidR="00D173E9">
        <w:trPr>
          <w:trHeight w:hRule="exact" w:val="1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80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Природа и Человек - главная тема восточного искусства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основы китайской пейзажной живописи. Знакомство с поэтом и живописцем 18 века Ван Вэй, картинами художника Го Си.</w:t>
            </w:r>
          </w:p>
        </w:tc>
      </w:tr>
      <w:tr w:rsidR="00D173E9">
        <w:trPr>
          <w:trHeight w:hRule="exact" w:val="1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12,</w:t>
            </w:r>
          </w:p>
          <w:p w:rsidR="00D173E9" w:rsidRDefault="00815255">
            <w:pPr>
              <w:pStyle w:val="a7"/>
              <w:shd w:val="clear" w:color="auto" w:fill="auto"/>
              <w:spacing w:line="216" w:lineRule="auto"/>
              <w:ind w:firstLine="180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Художественная культура Японии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spacing w:line="233" w:lineRule="auto"/>
            </w:pPr>
            <w:r>
              <w:t>Урок нового материала, фронтальный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основы художественной культуры Японии, особенности зодчества, национальная одежда.</w:t>
            </w:r>
          </w:p>
        </w:tc>
      </w:tr>
      <w:tr w:rsidR="00D173E9">
        <w:trPr>
          <w:trHeight w:hRule="exact" w:val="1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80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Традиции и обряды в Индийской культуре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spacing w:line="233" w:lineRule="auto"/>
            </w:pPr>
            <w:r>
              <w:t>Урок нового материала, фронтальный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характерные особенности буддийских памятников архитектуры и изобразительного искусства. Буддизм. Ступа в Санчи.</w:t>
            </w:r>
          </w:p>
        </w:tc>
      </w:tr>
    </w:tbl>
    <w:p w:rsidR="00D173E9" w:rsidRDefault="008152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698"/>
        <w:gridCol w:w="4685"/>
      </w:tblGrid>
      <w:tr w:rsidR="00D173E9">
        <w:trPr>
          <w:trHeight w:hRule="exact" w:val="12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</w:pPr>
            <w:r>
              <w:t>Религиозные верования и их отражение в искусстве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понятие буддизм. Знакомство с архитектурой буддизма - Ступа в Санчи.</w:t>
            </w:r>
          </w:p>
        </w:tc>
      </w:tr>
      <w:tr w:rsidR="00D173E9">
        <w:trPr>
          <w:trHeight w:hRule="exact" w:val="14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Культура восточных стран (обобщающий урок)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Контрольно</w:t>
            </w:r>
            <w:r>
              <w:softHyphen/>
              <w:t>обобщающий урок.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Обобщение знаний по теме «Культура Востока».</w:t>
            </w:r>
          </w:p>
        </w:tc>
      </w:tr>
    </w:tbl>
    <w:p w:rsidR="00D173E9" w:rsidRDefault="00D173E9">
      <w:pPr>
        <w:spacing w:after="499" w:line="1" w:lineRule="exact"/>
      </w:pPr>
    </w:p>
    <w:p w:rsidR="00D173E9" w:rsidRDefault="00815255">
      <w:pPr>
        <w:pStyle w:val="a5"/>
        <w:shd w:val="clear" w:color="auto" w:fill="auto"/>
        <w:ind w:left="4368"/>
      </w:pPr>
      <w:r>
        <w:rPr>
          <w:i/>
          <w:iCs/>
        </w:rPr>
        <w:t>3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698"/>
        <w:gridCol w:w="4685"/>
      </w:tblGrid>
      <w:tr w:rsidR="00D173E9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34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тип урока, вид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640"/>
            </w:pPr>
            <w:r>
              <w:rPr>
                <w:b/>
                <w:bCs/>
              </w:rPr>
              <w:t>прогнозируемый результат</w:t>
            </w:r>
          </w:p>
        </w:tc>
      </w:tr>
      <w:tr w:rsidR="00D173E9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«Страна героев и богов»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Знать характерные особенности художественной культуры Древней Греции; изображение богов и героев в скульптуре;</w:t>
            </w:r>
          </w:p>
          <w:p w:rsidR="00D173E9" w:rsidRDefault="00815255">
            <w:pPr>
              <w:pStyle w:val="a7"/>
              <w:shd w:val="clear" w:color="auto" w:fill="auto"/>
            </w:pPr>
            <w:r>
              <w:t>образ человека в древнегреческой скульптуре.</w:t>
            </w:r>
          </w:p>
        </w:tc>
      </w:tr>
      <w:tr w:rsidR="00D173E9">
        <w:trPr>
          <w:trHeight w:hRule="exact" w:val="13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18,</w:t>
            </w:r>
          </w:p>
          <w:p w:rsidR="00D173E9" w:rsidRDefault="00815255">
            <w:pPr>
              <w:pStyle w:val="a7"/>
              <w:shd w:val="clear" w:color="auto" w:fill="auto"/>
              <w:spacing w:line="216" w:lineRule="auto"/>
              <w:ind w:firstLine="160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spacing w:line="233" w:lineRule="auto"/>
            </w:pPr>
            <w:r>
              <w:t>Прогулка по афинскому Акрополю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Урок-путешествие, комбинированный.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Понимать значение древнегреческой архитектуры, порядок и гармония в древнегреческом храме. Акрополь - общественный и культурный центр Афин..</w:t>
            </w:r>
          </w:p>
        </w:tc>
      </w:tr>
      <w:tr w:rsidR="00D173E9">
        <w:trPr>
          <w:trHeight w:hRule="exact" w:val="15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Своеобразие культуры ольмеков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скульптуры ольмеков. Расцвет города Теотиукана в Центральной Америке. Пирамида Солнца - грандиозное архитектурное сооружение.</w:t>
            </w:r>
          </w:p>
        </w:tc>
      </w:tr>
      <w:tr w:rsidR="00D173E9">
        <w:trPr>
          <w:trHeight w:hRule="exact" w:val="1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spacing w:line="233" w:lineRule="auto"/>
            </w:pPr>
            <w:r>
              <w:t>Характерные черты искусства ацтеков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характерные черты искусства ацтеков.Теночтитлан - столица ацтеков. Архитектура и скульптура ацтеков.</w:t>
            </w:r>
          </w:p>
        </w:tc>
      </w:tr>
      <w:tr w:rsidR="00D173E9">
        <w:trPr>
          <w:trHeight w:hRule="exact" w:val="14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Особенности художественной культуры майя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особенности культуры майя. Архитектура майя- пирамиды, стадионы. Знать характерные черты изобразительного искусства.</w:t>
            </w:r>
          </w:p>
        </w:tc>
      </w:tr>
      <w:tr w:rsidR="00D173E9">
        <w:trPr>
          <w:trHeight w:hRule="exact" w:val="1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Памятники художественной культуры инков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памятники художественной культуры инков, шедевры искусства могущественной империи инков.</w:t>
            </w:r>
          </w:p>
        </w:tc>
      </w:tr>
      <w:tr w:rsidR="00D173E9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Понятие об идеале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Понимать, что такое идеал в искусстве. «Давид» Микеланджело - идеал Возрождения.</w:t>
            </w:r>
          </w:p>
        </w:tc>
      </w:tr>
    </w:tbl>
    <w:p w:rsidR="00D173E9" w:rsidRDefault="008152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698"/>
        <w:gridCol w:w="4685"/>
      </w:tblGrid>
      <w:tr w:rsidR="00D173E9">
        <w:trPr>
          <w:trHeight w:hRule="exact" w:val="3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Идеал Человека в религиях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</w:pPr>
            <w:r>
              <w:t>Понимать, что такое божественный идеал в буддийской религии, художественный канон изображения Будды в произведениях искусства. Индийский бог Шива как олицетворение движения жизни в природе. Понимать, что такое божественный идеал в христианском искусстве. Фигура Доброго Пастыря как наиболее часто встречающийся христианский символ. Образ Христа в произведениях средневекового искусства. Божественный идеал в исламской религии.</w:t>
            </w:r>
          </w:p>
        </w:tc>
      </w:tr>
      <w:tr w:rsidR="00D173E9">
        <w:trPr>
          <w:trHeight w:hRule="exact" w:val="21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Святые и святость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образы святых, их отражение в произведениях устного народного творчества: образ Святого Себастьяна в произведениях художников итальянского Возрождения; князь</w:t>
            </w:r>
          </w:p>
          <w:p w:rsidR="00D173E9" w:rsidRDefault="0081525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 и Глеб - первые святые канонизированные русской церковью.</w:t>
            </w:r>
          </w:p>
        </w:tc>
      </w:tr>
    </w:tbl>
    <w:p w:rsidR="00D173E9" w:rsidRDefault="00D173E9">
      <w:pPr>
        <w:spacing w:after="239" w:line="1" w:lineRule="exact"/>
      </w:pPr>
    </w:p>
    <w:p w:rsidR="00D173E9" w:rsidRDefault="00815255">
      <w:pPr>
        <w:pStyle w:val="a5"/>
        <w:shd w:val="clear" w:color="auto" w:fill="auto"/>
        <w:ind w:left="4430"/>
      </w:pPr>
      <w:r>
        <w:rPr>
          <w:i/>
          <w:iCs/>
        </w:rPr>
        <w:t>4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2832"/>
        <w:gridCol w:w="4690"/>
      </w:tblGrid>
      <w:tr w:rsidR="00D173E9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32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тип урока, вид деятельности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500"/>
            </w:pPr>
            <w:r>
              <w:rPr>
                <w:b/>
                <w:bCs/>
              </w:rPr>
              <w:t>прогнозируемый результат</w:t>
            </w:r>
          </w:p>
        </w:tc>
      </w:tr>
      <w:tr w:rsidR="00D173E9">
        <w:trPr>
          <w:trHeight w:hRule="exact" w:val="29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Георгий Победоносец - доблестный защитник Отечества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историю жизни святого, повсеместное распространение культа: написание жития, икон, возведение храмов.</w:t>
            </w:r>
          </w:p>
          <w:p w:rsidR="00D173E9" w:rsidRDefault="00815255">
            <w:pPr>
              <w:pStyle w:val="a7"/>
              <w:shd w:val="clear" w:color="auto" w:fill="auto"/>
            </w:pPr>
            <w:r>
              <w:t>Изображение Г.Победоносца в произведениях искусства: скульптура Донателло «Святой Георгий», картина Рафаэля «Святой Георгий, поражающий дракона», икона «Святой Георгий» из Успенского собора Московского Кремля, икона «Чудо Георгия о змие», герб города Москвы.</w:t>
            </w:r>
          </w:p>
        </w:tc>
      </w:tr>
      <w:tr w:rsidR="00D173E9">
        <w:trPr>
          <w:trHeight w:hRule="exact" w:val="10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Идеал благородного рыцарства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Урок - путешествие, комбинированный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Понятие о рыцарском кодексе чести, военные навыки рыцарей, внешний облик, доспехи средневекового рыцаря.</w:t>
            </w:r>
          </w:p>
        </w:tc>
      </w:tr>
      <w:tr w:rsidR="00D173E9">
        <w:trPr>
          <w:trHeight w:hRule="exact" w:val="1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Александр Невский</w:t>
            </w:r>
          </w:p>
          <w:p w:rsidR="00D173E9" w:rsidRDefault="00815255">
            <w:pPr>
              <w:pStyle w:val="a7"/>
              <w:shd w:val="clear" w:color="auto" w:fill="auto"/>
            </w:pPr>
            <w:r>
              <w:t>- патриот Земли Русской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основные вехи героической жизни легендарного воина, образ Александра Невского в произведениях искусства.</w:t>
            </w:r>
          </w:p>
        </w:tc>
      </w:tr>
      <w:tr w:rsidR="00D173E9"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«Венеры» первых художников Земли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Повторение темы «Изобразительное искусство первобытного общества»</w:t>
            </w:r>
          </w:p>
        </w:tc>
      </w:tr>
    </w:tbl>
    <w:p w:rsidR="00D173E9" w:rsidRDefault="008152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0"/>
        <w:gridCol w:w="2832"/>
        <w:gridCol w:w="4690"/>
      </w:tblGrid>
      <w:tr w:rsidR="00D173E9">
        <w:trPr>
          <w:trHeight w:hRule="exact" w:val="24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lastRenderedPageBreak/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Священный лик</w:t>
            </w:r>
          </w:p>
          <w:p w:rsidR="00D173E9" w:rsidRDefault="00815255">
            <w:pPr>
              <w:pStyle w:val="a7"/>
              <w:shd w:val="clear" w:color="auto" w:fill="auto"/>
            </w:pPr>
            <w:r>
              <w:t>Богоматери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Знать основные типы изображения Богоматери в произведениях древнерусской иконописи. Образ Богоматери - ведущая тема средневекового искусства. Икона «Владимирской Богоматери» - один из лучших образцов Византийской живописи. Древнерусская иконопись.</w:t>
            </w:r>
          </w:p>
        </w:tc>
      </w:tr>
      <w:tr w:rsidR="00D173E9"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Мадонны титанов</w:t>
            </w:r>
          </w:p>
          <w:p w:rsidR="00D173E9" w:rsidRDefault="00815255">
            <w:pPr>
              <w:pStyle w:val="a7"/>
              <w:shd w:val="clear" w:color="auto" w:fill="auto"/>
            </w:pPr>
            <w:r>
              <w:t>Возрождения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Урок-экскурсия, комбинированный.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 Мадонны в странах Западной Европы. Знать произведения искусства художников эпохи Возрождения: Леонардо да Винчи «Мадонна Литта» - жемчужина коллекции Эрмитажа, «Сикстинская Мадонна» Рафаэля как гениальное воплощение идеи материнства и жертвенности любви, скульптурное изображение Мадонны Микеланджело.</w:t>
            </w:r>
          </w:p>
        </w:tc>
      </w:tr>
      <w:tr w:rsidR="00D173E9">
        <w:trPr>
          <w:trHeight w:hRule="exact" w:val="1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Величавая славянка в творчестве А.Г.Венецианова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Знакомство с образом русской женщины- крестьянки в творчестве И. П. Аргунова, Ф. С. Рокотова, величавая славянка в творчестве А. Г. Венецианова.</w:t>
            </w:r>
          </w:p>
        </w:tc>
      </w:tr>
      <w:tr w:rsidR="00D173E9">
        <w:trPr>
          <w:trHeight w:hRule="exact" w:val="25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160"/>
            </w:pPr>
            <w: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 xml:space="preserve">Женщина - мать в искусстве </w:t>
            </w:r>
            <w:r>
              <w:rPr>
                <w:lang w:val="en-US" w:eastAsia="en-US" w:bidi="en-US"/>
              </w:rPr>
              <w:t>XX</w:t>
            </w:r>
            <w:r w:rsidRPr="009C1CC3">
              <w:rPr>
                <w:lang w:eastAsia="en-US" w:bidi="en-US"/>
              </w:rPr>
              <w:t xml:space="preserve"> </w:t>
            </w:r>
            <w:r>
              <w:t>века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Комбинированный, фронтальный, групповой, индивидуальный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Познакомиться с творчеством К. С. Петрова-Водкина как наиболее ярким художественным воплощением темы. Тема материнства в картине А. А. Дейнеки «Мать». Тема материнства в художественных произведениях периода Великой Отечественной войны.</w:t>
            </w:r>
          </w:p>
        </w:tc>
      </w:tr>
    </w:tbl>
    <w:p w:rsidR="00D173E9" w:rsidRDefault="00D173E9">
      <w:pPr>
        <w:spacing w:after="1099" w:line="1" w:lineRule="exact"/>
      </w:pPr>
    </w:p>
    <w:p w:rsidR="00D173E9" w:rsidRPr="009C1CC3" w:rsidRDefault="00815255">
      <w:pPr>
        <w:pStyle w:val="11"/>
        <w:keepNext/>
        <w:keepLines/>
        <w:shd w:val="clear" w:color="auto" w:fill="auto"/>
        <w:rPr>
          <w:i w:val="0"/>
        </w:rPr>
      </w:pPr>
      <w:bookmarkStart w:id="7" w:name="bookmark8"/>
      <w:bookmarkStart w:id="8" w:name="bookmark9"/>
      <w:r w:rsidRPr="009C1CC3">
        <w:rPr>
          <w:i w:val="0"/>
        </w:rPr>
        <w:t>Мировая художественная культура 8 класс</w:t>
      </w:r>
      <w:bookmarkEnd w:id="7"/>
      <w:bookmarkEnd w:id="8"/>
    </w:p>
    <w:p w:rsidR="00D173E9" w:rsidRDefault="00815255">
      <w:pPr>
        <w:pStyle w:val="22"/>
        <w:shd w:val="clear" w:color="auto" w:fill="auto"/>
      </w:pPr>
      <w:r>
        <w:t>34 часа - 1 час в неделю</w:t>
      </w:r>
    </w:p>
    <w:p w:rsidR="00D173E9" w:rsidRDefault="00815255">
      <w:pPr>
        <w:pStyle w:val="1"/>
        <w:shd w:val="clear" w:color="auto" w:fill="auto"/>
        <w:spacing w:after="340"/>
        <w:ind w:left="2500"/>
      </w:pPr>
      <w:r>
        <w:rPr>
          <w:b/>
          <w:bCs/>
        </w:rPr>
        <w:t>В мире художественной культуры (5ч.)</w:t>
      </w:r>
    </w:p>
    <w:p w:rsidR="00D173E9" w:rsidRDefault="00815255">
      <w:pPr>
        <w:pStyle w:val="40"/>
        <w:keepNext/>
        <w:keepLines/>
        <w:shd w:val="clear" w:color="auto" w:fill="auto"/>
      </w:pPr>
      <w:bookmarkStart w:id="9" w:name="bookmark10"/>
      <w:bookmarkStart w:id="10" w:name="bookmark11"/>
      <w:r>
        <w:t>Цивилизация и культура - (3ч)</w:t>
      </w:r>
      <w:bookmarkEnd w:id="9"/>
      <w:bookmarkEnd w:id="10"/>
    </w:p>
    <w:p w:rsidR="00D173E9" w:rsidRDefault="00815255">
      <w:pPr>
        <w:pStyle w:val="1"/>
        <w:shd w:val="clear" w:color="auto" w:fill="auto"/>
        <w:spacing w:after="340"/>
      </w:pPr>
      <w:r>
        <w:t>Соотношение понятий «цивилизация» и «культура». Понятие о мировой художественной культуре. Художественные символы народов мира.</w:t>
      </w:r>
    </w:p>
    <w:p w:rsidR="00D173E9" w:rsidRDefault="00815255">
      <w:pPr>
        <w:pStyle w:val="40"/>
        <w:keepNext/>
        <w:keepLines/>
        <w:shd w:val="clear" w:color="auto" w:fill="auto"/>
      </w:pPr>
      <w:bookmarkStart w:id="11" w:name="bookmark12"/>
      <w:bookmarkStart w:id="12" w:name="bookmark13"/>
      <w:r>
        <w:t>Единство и многообразие культуры - (2ч)</w:t>
      </w:r>
      <w:bookmarkEnd w:id="11"/>
      <w:bookmarkEnd w:id="12"/>
    </w:p>
    <w:p w:rsidR="00D173E9" w:rsidRDefault="00815255">
      <w:pPr>
        <w:pStyle w:val="1"/>
        <w:shd w:val="clear" w:color="auto" w:fill="auto"/>
      </w:pPr>
      <w:r>
        <w:t>Единство мировой культуры. Многообразие и национальная самобытность культуры.</w:t>
      </w:r>
    </w:p>
    <w:p w:rsidR="00D173E9" w:rsidRDefault="00815255">
      <w:pPr>
        <w:pStyle w:val="1"/>
        <w:shd w:val="clear" w:color="auto" w:fill="auto"/>
        <w:spacing w:after="340"/>
        <w:ind w:firstLine="240"/>
      </w:pPr>
      <w:r>
        <w:rPr>
          <w:b/>
          <w:bCs/>
        </w:rPr>
        <w:t>Своеобразие художественной культуры древнейших цивилизаций (18ч.)</w:t>
      </w:r>
    </w:p>
    <w:p w:rsidR="00D173E9" w:rsidRDefault="00815255">
      <w:pPr>
        <w:pStyle w:val="40"/>
        <w:keepNext/>
        <w:keepLines/>
        <w:shd w:val="clear" w:color="auto" w:fill="auto"/>
      </w:pPr>
      <w:bookmarkStart w:id="13" w:name="bookmark14"/>
      <w:bookmarkStart w:id="14" w:name="bookmark15"/>
      <w:r>
        <w:t>Особенности художественной культуры Древнего Египта - (4ч)</w:t>
      </w:r>
      <w:bookmarkEnd w:id="13"/>
      <w:bookmarkEnd w:id="14"/>
    </w:p>
    <w:p w:rsidR="00D173E9" w:rsidRDefault="00815255">
      <w:pPr>
        <w:pStyle w:val="1"/>
        <w:shd w:val="clear" w:color="auto" w:fill="auto"/>
        <w:spacing w:after="340"/>
      </w:pPr>
      <w:r>
        <w:t>Жизнь Человека в искусстве. Художественный канон в искусстве. «Дома вечности» богов и фараонов. Художественная культура Древнего Египта (обобщающий урок).</w:t>
      </w:r>
    </w:p>
    <w:p w:rsidR="00D173E9" w:rsidRDefault="00815255">
      <w:pPr>
        <w:pStyle w:val="40"/>
        <w:keepNext/>
        <w:keepLines/>
        <w:shd w:val="clear" w:color="auto" w:fill="auto"/>
        <w:spacing w:line="209" w:lineRule="auto"/>
      </w:pPr>
      <w:bookmarkStart w:id="15" w:name="bookmark16"/>
      <w:bookmarkStart w:id="16" w:name="bookmark17"/>
      <w:r>
        <w:lastRenderedPageBreak/>
        <w:t>Своеобразие художественной культуры Древнего Востока - (7ч)</w:t>
      </w:r>
      <w:bookmarkEnd w:id="15"/>
      <w:bookmarkEnd w:id="16"/>
    </w:p>
    <w:p w:rsidR="00D173E9" w:rsidRDefault="00815255">
      <w:pPr>
        <w:pStyle w:val="1"/>
        <w:shd w:val="clear" w:color="auto" w:fill="auto"/>
        <w:spacing w:after="0"/>
      </w:pPr>
      <w:r>
        <w:t>Художественная культура Китая. Природа и человек - главная тема восточного искусства.</w:t>
      </w:r>
    </w:p>
    <w:p w:rsidR="00D173E9" w:rsidRDefault="00815255">
      <w:pPr>
        <w:pStyle w:val="1"/>
        <w:shd w:val="clear" w:color="auto" w:fill="auto"/>
        <w:spacing w:after="320"/>
      </w:pPr>
      <w:r>
        <w:t>Художественная культура Японии. Традиции и обряды в индийской культуре. Религиозные верования и их отражение в искусстве. Культура восточных стран (обобщающий урок).</w:t>
      </w:r>
    </w:p>
    <w:p w:rsidR="00D173E9" w:rsidRDefault="00815255">
      <w:pPr>
        <w:pStyle w:val="40"/>
        <w:keepNext/>
        <w:keepLines/>
        <w:shd w:val="clear" w:color="auto" w:fill="auto"/>
        <w:spacing w:line="206" w:lineRule="auto"/>
      </w:pPr>
      <w:bookmarkStart w:id="17" w:name="bookmark18"/>
      <w:bookmarkStart w:id="18" w:name="bookmark19"/>
      <w:r>
        <w:t>Греция - «колыбель европейской цивилизации» - (3ч)</w:t>
      </w:r>
      <w:bookmarkEnd w:id="17"/>
      <w:bookmarkEnd w:id="18"/>
    </w:p>
    <w:p w:rsidR="00D173E9" w:rsidRDefault="00815255">
      <w:pPr>
        <w:pStyle w:val="1"/>
        <w:shd w:val="clear" w:color="auto" w:fill="auto"/>
        <w:spacing w:after="320"/>
      </w:pPr>
      <w:r>
        <w:t>«Страна героев и богов». Прогулка по афинскому Акрополю.</w:t>
      </w:r>
    </w:p>
    <w:p w:rsidR="00D173E9" w:rsidRDefault="00815255">
      <w:pPr>
        <w:pStyle w:val="40"/>
        <w:keepNext/>
        <w:keepLines/>
        <w:shd w:val="clear" w:color="auto" w:fill="auto"/>
      </w:pPr>
      <w:bookmarkStart w:id="19" w:name="bookmark20"/>
      <w:bookmarkStart w:id="20" w:name="bookmark21"/>
      <w:r>
        <w:t>Художественные достижения доколумбовой Америки - (4ч)</w:t>
      </w:r>
      <w:bookmarkEnd w:id="19"/>
      <w:bookmarkEnd w:id="20"/>
    </w:p>
    <w:p w:rsidR="00D173E9" w:rsidRDefault="00815255">
      <w:pPr>
        <w:pStyle w:val="1"/>
        <w:shd w:val="clear" w:color="auto" w:fill="auto"/>
      </w:pPr>
      <w:r>
        <w:t>Своеобразие культуры ольмеков. Характерные черты искусства ацтеков. Особенности художественной культуры майя. Памятники художественной культуры инков.</w:t>
      </w:r>
    </w:p>
    <w:p w:rsidR="00D173E9" w:rsidRDefault="00815255">
      <w:pPr>
        <w:pStyle w:val="1"/>
        <w:shd w:val="clear" w:color="auto" w:fill="auto"/>
        <w:spacing w:after="320"/>
        <w:ind w:left="1880"/>
      </w:pPr>
      <w:r>
        <w:rPr>
          <w:b/>
          <w:bCs/>
        </w:rPr>
        <w:t>Мир и человек в художественных образах (11ч.)</w:t>
      </w:r>
    </w:p>
    <w:p w:rsidR="00D173E9" w:rsidRDefault="00815255">
      <w:pPr>
        <w:pStyle w:val="40"/>
        <w:keepNext/>
        <w:keepLines/>
        <w:shd w:val="clear" w:color="auto" w:fill="auto"/>
        <w:spacing w:line="206" w:lineRule="auto"/>
      </w:pPr>
      <w:bookmarkStart w:id="21" w:name="bookmark22"/>
      <w:bookmarkStart w:id="22" w:name="bookmark23"/>
      <w:r>
        <w:t>Идеал Человека в культуре народов мира - (3ч)</w:t>
      </w:r>
      <w:bookmarkEnd w:id="21"/>
      <w:bookmarkEnd w:id="22"/>
    </w:p>
    <w:p w:rsidR="00D173E9" w:rsidRDefault="00815255">
      <w:pPr>
        <w:pStyle w:val="1"/>
        <w:shd w:val="clear" w:color="auto" w:fill="auto"/>
        <w:spacing w:after="320"/>
      </w:pPr>
      <w:r>
        <w:t>Понятие об идеале. Идеал Человека в религиях мира. Святые и святость.</w:t>
      </w:r>
    </w:p>
    <w:p w:rsidR="00D173E9" w:rsidRDefault="00815255">
      <w:pPr>
        <w:pStyle w:val="40"/>
        <w:keepNext/>
        <w:keepLines/>
        <w:shd w:val="clear" w:color="auto" w:fill="auto"/>
        <w:spacing w:line="206" w:lineRule="auto"/>
      </w:pPr>
      <w:bookmarkStart w:id="23" w:name="bookmark24"/>
      <w:bookmarkStart w:id="24" w:name="bookmark25"/>
      <w:r>
        <w:t>Герой и защитник Отечества - (3ч)</w:t>
      </w:r>
      <w:bookmarkEnd w:id="23"/>
      <w:bookmarkEnd w:id="24"/>
    </w:p>
    <w:p w:rsidR="00D173E9" w:rsidRDefault="00815255">
      <w:pPr>
        <w:pStyle w:val="1"/>
        <w:shd w:val="clear" w:color="auto" w:fill="auto"/>
        <w:spacing w:after="0"/>
      </w:pPr>
      <w:r>
        <w:t>Георгий Победоносец - доблестный защитник Отечества. Идеал благородного рыцарства.</w:t>
      </w:r>
    </w:p>
    <w:p w:rsidR="00D173E9" w:rsidRDefault="00815255">
      <w:pPr>
        <w:pStyle w:val="1"/>
        <w:shd w:val="clear" w:color="auto" w:fill="auto"/>
        <w:spacing w:after="320"/>
      </w:pPr>
      <w:r>
        <w:t>Александр Невский - патриот Земли Русской.</w:t>
      </w:r>
    </w:p>
    <w:p w:rsidR="00D173E9" w:rsidRDefault="00815255">
      <w:pPr>
        <w:pStyle w:val="40"/>
        <w:keepNext/>
        <w:keepLines/>
        <w:shd w:val="clear" w:color="auto" w:fill="auto"/>
      </w:pPr>
      <w:bookmarkStart w:id="25" w:name="bookmark26"/>
      <w:bookmarkStart w:id="26" w:name="bookmark27"/>
      <w:r>
        <w:t>Образ женщины - матери сквозь века (5ч.)</w:t>
      </w:r>
      <w:bookmarkEnd w:id="25"/>
      <w:bookmarkEnd w:id="26"/>
    </w:p>
    <w:p w:rsidR="00D173E9" w:rsidRDefault="00815255">
      <w:pPr>
        <w:pStyle w:val="1"/>
        <w:shd w:val="clear" w:color="auto" w:fill="auto"/>
        <w:spacing w:after="800"/>
      </w:pPr>
      <w:r>
        <w:t xml:space="preserve">«Венеры» первых художников Земли. Священный лик Богоматери. Мадонны титанов Возрождения. Величавая славянка в творчестве А.Г.Веницианова. Женщина - мать в искусстве </w:t>
      </w:r>
      <w:r>
        <w:rPr>
          <w:lang w:val="en-US" w:eastAsia="en-US" w:bidi="en-US"/>
        </w:rPr>
        <w:t>XX</w:t>
      </w:r>
      <w:r w:rsidRPr="009C1CC3">
        <w:rPr>
          <w:lang w:eastAsia="en-US" w:bidi="en-US"/>
        </w:rPr>
        <w:t xml:space="preserve"> </w:t>
      </w:r>
      <w:r>
        <w:t>века.</w:t>
      </w:r>
    </w:p>
    <w:p w:rsidR="00D173E9" w:rsidRDefault="00815255">
      <w:pPr>
        <w:pStyle w:val="a5"/>
        <w:shd w:val="clear" w:color="auto" w:fill="auto"/>
        <w:jc w:val="center"/>
      </w:pPr>
      <w:r>
        <w:rPr>
          <w:b/>
          <w:bCs/>
        </w:rPr>
        <w:t>УЧЕБНО-ТЕМАТИЧЕСКОЕ ПЛАНИРОВАНИЕ</w:t>
      </w:r>
    </w:p>
    <w:p w:rsidR="00D173E9" w:rsidRDefault="00815255">
      <w:pPr>
        <w:pStyle w:val="a5"/>
        <w:shd w:val="clear" w:color="auto" w:fill="auto"/>
        <w:jc w:val="center"/>
      </w:pPr>
      <w:r>
        <w:rPr>
          <w:b/>
          <w:bCs/>
        </w:rPr>
        <w:t>8 класс.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712"/>
        <w:gridCol w:w="950"/>
        <w:gridCol w:w="1080"/>
        <w:gridCol w:w="1018"/>
      </w:tblGrid>
      <w:tr w:rsidR="00D173E9">
        <w:trPr>
          <w:trHeight w:hRule="exact" w:val="288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раздела. Тема урока.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Кол - во часов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D173E9">
        <w:trPr>
          <w:trHeight w:hRule="exact" w:val="432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3E9" w:rsidRDefault="00D173E9"/>
        </w:tc>
        <w:tc>
          <w:tcPr>
            <w:tcW w:w="5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3E9" w:rsidRDefault="00D173E9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/>
        </w:tc>
      </w:tr>
      <w:tr w:rsidR="00D173E9">
        <w:trPr>
          <w:trHeight w:hRule="exact" w:val="8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 полугодие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 мире художественной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ind w:left="1940"/>
            </w:pPr>
            <w:r>
              <w:rPr>
                <w:b/>
                <w:bCs/>
              </w:rPr>
              <w:t>Цивилизация и культура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300"/>
              <w:jc w:val="both"/>
            </w:pPr>
            <w: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Соотношение понятий «цивилизация» и «культура»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3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300"/>
              <w:jc w:val="both"/>
            </w:pPr>
            <w: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</w:pPr>
            <w:r>
              <w:t>Понятие о мировой художественной культуре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4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300"/>
              <w:jc w:val="both"/>
            </w:pPr>
            <w: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Художественные символы народов мира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Единство и многообразие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300"/>
              <w:jc w:val="both"/>
            </w:pPr>
            <w: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Единство мировой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6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300"/>
              <w:jc w:val="both"/>
            </w:pPr>
            <w: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Многообразие и национальная самобытность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ind w:firstLine="640"/>
            </w:pPr>
            <w:r>
              <w:rPr>
                <w:b/>
                <w:bCs/>
              </w:rPr>
              <w:t>Своеобразие художественной культуры древнейших цивилизаций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Особенности художественной культуры Древнего Египта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ind w:firstLine="300"/>
              <w:jc w:val="both"/>
            </w:pPr>
            <w: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Жизнь Человека в искусстве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</w:tbl>
    <w:p w:rsidR="00D173E9" w:rsidRDefault="008152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712"/>
        <w:gridCol w:w="950"/>
        <w:gridCol w:w="1080"/>
        <w:gridCol w:w="1018"/>
      </w:tblGrid>
      <w:tr w:rsidR="00D173E9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Художественный канон в искусстве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«Дома вечности» богов и фараонов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Художественная культура Древнего Египта (обобщающий урок)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Своеобразие художественной культуры Древнего Востока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Художественная культура Китая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Природа и Человек - главная тема восточного искусства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12,13.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Художественная культура Японии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Традиции и обряды в Индийской культуре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15.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Религиозные верования и их отражение в искусстве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8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Культура восточных стран (обобщающий урок)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1666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ind w:left="3500"/>
            </w:pPr>
            <w:r>
              <w:rPr>
                <w:b/>
                <w:bCs/>
                <w:i/>
                <w:iCs/>
              </w:rPr>
              <w:t>2 полугодие</w:t>
            </w:r>
          </w:p>
        </w:tc>
      </w:tr>
      <w:tr w:rsidR="00D173E9">
        <w:trPr>
          <w:trHeight w:hRule="exact" w:val="45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Греция - «колыбель европейской цивилизации»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3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«Страна героев и богов»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18,19.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Прогулка по афинскому Акрополю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Художественные достижения доколумбовой Америки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Своеобразие культуры ольмеков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Характерные черты искусства ацтеков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Особенности художественной культуры майя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4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Памятники художественной культуры инков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Мир и Человек в художественных образах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4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Идеал Человека в культуре народов мира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Понятие об идеале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Идеал Человека в религиях мира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Святые и святость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Герой и защитник Отечества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 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</w:tbl>
    <w:p w:rsidR="00D173E9" w:rsidRDefault="0081525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712"/>
        <w:gridCol w:w="950"/>
        <w:gridCol w:w="1080"/>
        <w:gridCol w:w="1018"/>
      </w:tblGrid>
      <w:tr w:rsidR="00D173E9"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lastRenderedPageBreak/>
              <w:t>27.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t>Георгий Победоносец - доблестный защитник Отечества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44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Идеал благородного рыцарства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29.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Александр Невский - патриот Земли Русской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Образ женщины - матери сквозь века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30.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«Венеры» первых художников Земли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31.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Священный лик Богоматери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44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32.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Мадонны титанов Возрождения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33.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>Величавая славянка в творчестве А.Г.Венецианова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  <w:ind w:firstLine="240"/>
              <w:jc w:val="both"/>
            </w:pPr>
            <w:r>
              <w:t>34.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815255">
            <w:pPr>
              <w:pStyle w:val="a7"/>
              <w:shd w:val="clear" w:color="auto" w:fill="auto"/>
            </w:pPr>
            <w:r>
              <w:t xml:space="preserve">Женщина - мать в искусстве </w:t>
            </w:r>
            <w:r>
              <w:rPr>
                <w:lang w:val="en-US" w:eastAsia="en-US" w:bidi="en-US"/>
              </w:rPr>
              <w:t>XX</w:t>
            </w:r>
            <w:r w:rsidRPr="009C1CC3">
              <w:rPr>
                <w:lang w:eastAsia="en-US" w:bidi="en-US"/>
              </w:rPr>
              <w:t xml:space="preserve"> </w:t>
            </w:r>
            <w:r>
              <w:t>века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3E9" w:rsidRDefault="00815255">
            <w:pPr>
              <w:pStyle w:val="a7"/>
              <w:shd w:val="clear" w:color="auto" w:fill="auto"/>
              <w:ind w:firstLine="48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  <w:tr w:rsidR="00D173E9"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Итого за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34</w:t>
            </w:r>
          </w:p>
          <w:p w:rsidR="00D173E9" w:rsidRDefault="00815255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E9" w:rsidRDefault="00D173E9">
            <w:pPr>
              <w:rPr>
                <w:sz w:val="10"/>
                <w:szCs w:val="10"/>
              </w:rPr>
            </w:pPr>
          </w:p>
        </w:tc>
      </w:tr>
    </w:tbl>
    <w:p w:rsidR="00815255" w:rsidRDefault="00815255"/>
    <w:sectPr w:rsidR="00815255" w:rsidSect="0027317C">
      <w:pgSz w:w="11900" w:h="16840"/>
      <w:pgMar w:top="851" w:right="455" w:bottom="419" w:left="659" w:header="0" w:footer="4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6C" w:rsidRDefault="007F706C" w:rsidP="00D173E9">
      <w:r>
        <w:separator/>
      </w:r>
    </w:p>
  </w:endnote>
  <w:endnote w:type="continuationSeparator" w:id="0">
    <w:p w:rsidR="007F706C" w:rsidRDefault="007F706C" w:rsidP="00D1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6C" w:rsidRDefault="007F706C"/>
  </w:footnote>
  <w:footnote w:type="continuationSeparator" w:id="0">
    <w:p w:rsidR="007F706C" w:rsidRDefault="007F70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FD8"/>
    <w:multiLevelType w:val="multilevel"/>
    <w:tmpl w:val="7ABA95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570D10"/>
    <w:multiLevelType w:val="multilevel"/>
    <w:tmpl w:val="87FA2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173E9"/>
    <w:rsid w:val="0027317C"/>
    <w:rsid w:val="007B4A61"/>
    <w:rsid w:val="007F706C"/>
    <w:rsid w:val="00815255"/>
    <w:rsid w:val="00855B7B"/>
    <w:rsid w:val="00910086"/>
    <w:rsid w:val="009C1CC3"/>
    <w:rsid w:val="00D173E9"/>
    <w:rsid w:val="00E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3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17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D17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D17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sid w:val="00D17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D17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173E9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D17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D173E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rsid w:val="00D173E9"/>
    <w:pPr>
      <w:shd w:val="clear" w:color="auto" w:fill="FFFFFF"/>
      <w:spacing w:before="150" w:after="29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D173E9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D173E9"/>
    <w:pPr>
      <w:shd w:val="clear" w:color="auto" w:fill="FFFFFF"/>
      <w:spacing w:after="260"/>
      <w:ind w:firstLine="2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rsid w:val="00D173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173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173E9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rsid w:val="00D173E9"/>
    <w:pPr>
      <w:shd w:val="clear" w:color="auto" w:fill="FFFFFF"/>
      <w:spacing w:after="340" w:line="204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D173E9"/>
    <w:pPr>
      <w:shd w:val="clear" w:color="auto" w:fill="FFFFFF"/>
      <w:spacing w:line="204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73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1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Bree</dc:creator>
  <cp:keywords/>
  <cp:lastModifiedBy>Наталья</cp:lastModifiedBy>
  <cp:revision>7</cp:revision>
  <cp:lastPrinted>2021-01-27T08:30:00Z</cp:lastPrinted>
  <dcterms:created xsi:type="dcterms:W3CDTF">2020-09-01T15:50:00Z</dcterms:created>
  <dcterms:modified xsi:type="dcterms:W3CDTF">2021-09-15T10:59:00Z</dcterms:modified>
</cp:coreProperties>
</file>