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E3" w:rsidRPr="001A4BE3" w:rsidRDefault="001A4BE3" w:rsidP="00C16A0E">
      <w:pPr>
        <w:widowControl w:val="0"/>
        <w:autoSpaceDE w:val="0"/>
        <w:autoSpaceDN w:val="0"/>
        <w:adjustRightInd w:val="0"/>
        <w:ind w:left="480"/>
        <w:rPr>
          <w:rFonts w:ascii="Times New Roman" w:hAnsi="Times New Roman"/>
          <w:b/>
          <w:iCs/>
          <w:sz w:val="32"/>
          <w:szCs w:val="32"/>
        </w:rPr>
      </w:pPr>
      <w:r w:rsidRPr="001A4BE3">
        <w:rPr>
          <w:rFonts w:ascii="Times New Roman" w:hAnsi="Times New Roman"/>
          <w:b/>
          <w:iCs/>
          <w:sz w:val="32"/>
          <w:szCs w:val="32"/>
        </w:rPr>
        <w:t>Итоги единого государственного экзамена 2013</w:t>
      </w:r>
      <w:r w:rsidR="002347E4">
        <w:rPr>
          <w:rFonts w:ascii="Times New Roman" w:hAnsi="Times New Roman"/>
          <w:b/>
          <w:iCs/>
          <w:sz w:val="32"/>
          <w:szCs w:val="32"/>
        </w:rPr>
        <w:t xml:space="preserve"> </w:t>
      </w:r>
      <w:r w:rsidRPr="001A4BE3">
        <w:rPr>
          <w:rFonts w:ascii="Times New Roman" w:hAnsi="Times New Roman"/>
          <w:b/>
          <w:iCs/>
          <w:sz w:val="32"/>
          <w:szCs w:val="32"/>
        </w:rPr>
        <w:t>год</w:t>
      </w:r>
    </w:p>
    <w:p w:rsidR="001A4BE3" w:rsidRDefault="001A4BE3" w:rsidP="00C16A0E">
      <w:pPr>
        <w:widowControl w:val="0"/>
        <w:autoSpaceDE w:val="0"/>
        <w:autoSpaceDN w:val="0"/>
        <w:adjustRightInd w:val="0"/>
        <w:ind w:left="480"/>
        <w:rPr>
          <w:rFonts w:ascii="Times New Roman" w:hAnsi="Times New Roman"/>
          <w:iCs/>
          <w:sz w:val="24"/>
          <w:szCs w:val="24"/>
        </w:rPr>
      </w:pPr>
    </w:p>
    <w:p w:rsidR="00F76C01" w:rsidRPr="00F76C01" w:rsidRDefault="00F76C01" w:rsidP="00C16A0E">
      <w:pPr>
        <w:widowControl w:val="0"/>
        <w:autoSpaceDE w:val="0"/>
        <w:autoSpaceDN w:val="0"/>
        <w:adjustRightInd w:val="0"/>
        <w:ind w:left="480"/>
        <w:rPr>
          <w:rFonts w:ascii="Times New Roman" w:hAnsi="Times New Roman"/>
          <w:iCs/>
          <w:sz w:val="24"/>
          <w:szCs w:val="24"/>
        </w:rPr>
      </w:pPr>
      <w:r w:rsidRPr="00F76C01">
        <w:rPr>
          <w:rFonts w:ascii="Times New Roman" w:hAnsi="Times New Roman"/>
          <w:iCs/>
          <w:sz w:val="24"/>
          <w:szCs w:val="24"/>
        </w:rPr>
        <w:t>В итоговой аттестации выпускников 11-х классов в 2013г. участвовало 48 человек.</w:t>
      </w:r>
    </w:p>
    <w:p w:rsidR="00F76C01" w:rsidRPr="00F76C01" w:rsidRDefault="00F76C01" w:rsidP="00C16A0E">
      <w:pPr>
        <w:widowControl w:val="0"/>
        <w:autoSpaceDE w:val="0"/>
        <w:autoSpaceDN w:val="0"/>
        <w:adjustRightInd w:val="0"/>
        <w:ind w:left="480"/>
        <w:rPr>
          <w:rFonts w:ascii="Times New Roman" w:hAnsi="Times New Roman"/>
          <w:iCs/>
          <w:sz w:val="24"/>
          <w:szCs w:val="24"/>
        </w:rPr>
      </w:pPr>
      <w:r w:rsidRPr="00F76C01">
        <w:rPr>
          <w:rFonts w:ascii="Times New Roman" w:hAnsi="Times New Roman"/>
          <w:iCs/>
          <w:sz w:val="24"/>
          <w:szCs w:val="24"/>
        </w:rPr>
        <w:t>Из них в форме ЕГЭ по русскому языку – 48, 1 ученик ГИА по математике проходил в форме ГВЭ.</w:t>
      </w:r>
    </w:p>
    <w:p w:rsidR="00F76C01" w:rsidRDefault="00F76C01" w:rsidP="00C16A0E">
      <w:pPr>
        <w:widowControl w:val="0"/>
        <w:autoSpaceDE w:val="0"/>
        <w:autoSpaceDN w:val="0"/>
        <w:adjustRightInd w:val="0"/>
        <w:ind w:left="480"/>
        <w:rPr>
          <w:rFonts w:ascii="Arial" w:hAnsi="Arial" w:cs="Arial"/>
          <w:i/>
          <w:iCs/>
        </w:rPr>
      </w:pPr>
    </w:p>
    <w:p w:rsidR="00C16A0E" w:rsidRDefault="00C16A0E" w:rsidP="00C16A0E">
      <w:pPr>
        <w:widowControl w:val="0"/>
        <w:autoSpaceDE w:val="0"/>
        <w:autoSpaceDN w:val="0"/>
        <w:adjustRightInd w:val="0"/>
        <w:ind w:left="480"/>
        <w:rPr>
          <w:rFonts w:ascii="Arial" w:hAnsi="Arial" w:cs="Arial"/>
        </w:rPr>
      </w:pPr>
      <w:r>
        <w:rPr>
          <w:rFonts w:ascii="Arial" w:hAnsi="Arial" w:cs="Arial"/>
          <w:i/>
          <w:iCs/>
        </w:rPr>
        <w:t>Сводная таблица результатов ЕГЭ</w:t>
      </w:r>
      <w:r>
        <w:rPr>
          <w:rFonts w:ascii="Arial" w:hAnsi="Arial" w:cs="Arial"/>
        </w:rPr>
        <w:t xml:space="preserve"> </w:t>
      </w:r>
      <w:r w:rsidR="00F76C01">
        <w:rPr>
          <w:rFonts w:ascii="Arial" w:hAnsi="Arial" w:cs="Arial"/>
        </w:rPr>
        <w:t xml:space="preserve"> 2013 год</w:t>
      </w:r>
    </w:p>
    <w:p w:rsidR="00F76C01" w:rsidRDefault="00F76C01" w:rsidP="00C16A0E">
      <w:pPr>
        <w:widowControl w:val="0"/>
        <w:autoSpaceDE w:val="0"/>
        <w:autoSpaceDN w:val="0"/>
        <w:adjustRightInd w:val="0"/>
        <w:ind w:left="480"/>
        <w:rPr>
          <w:rFonts w:ascii="Times New Roman" w:hAnsi="Times New Roman"/>
          <w:sz w:val="24"/>
          <w:szCs w:val="24"/>
        </w:rPr>
      </w:pPr>
    </w:p>
    <w:p w:rsidR="00B54267" w:rsidRDefault="00B54267"/>
    <w:tbl>
      <w:tblPr>
        <w:tblpPr w:leftFromText="180" w:rightFromText="180" w:vertAnchor="page" w:horzAnchor="margin" w:tblpY="3391"/>
        <w:tblW w:w="3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1370"/>
        <w:gridCol w:w="1371"/>
        <w:gridCol w:w="1820"/>
      </w:tblGrid>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b/>
                <w:sz w:val="24"/>
                <w:szCs w:val="24"/>
              </w:rPr>
            </w:pPr>
            <w:r w:rsidRPr="008A6401">
              <w:rPr>
                <w:rFonts w:ascii="Times New Roman" w:hAnsi="Times New Roman"/>
                <w:b/>
                <w:sz w:val="24"/>
                <w:szCs w:val="24"/>
              </w:rPr>
              <w:t>школа</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b/>
                <w:sz w:val="24"/>
                <w:szCs w:val="24"/>
              </w:rPr>
            </w:pPr>
            <w:r w:rsidRPr="008A6401">
              <w:rPr>
                <w:rFonts w:ascii="Times New Roman" w:hAnsi="Times New Roman"/>
                <w:b/>
                <w:sz w:val="24"/>
                <w:szCs w:val="24"/>
              </w:rPr>
              <w:t>район</w:t>
            </w:r>
          </w:p>
        </w:tc>
        <w:tc>
          <w:tcPr>
            <w:tcW w:w="182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b/>
                <w:sz w:val="24"/>
                <w:szCs w:val="24"/>
              </w:rPr>
            </w:pPr>
            <w:r w:rsidRPr="008A6401">
              <w:rPr>
                <w:rFonts w:ascii="Times New Roman" w:hAnsi="Times New Roman"/>
                <w:b/>
                <w:sz w:val="24"/>
                <w:szCs w:val="24"/>
              </w:rPr>
              <w:t>край</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Русский язык</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64,4</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62,1</w:t>
            </w:r>
          </w:p>
        </w:tc>
        <w:tc>
          <w:tcPr>
            <w:tcW w:w="1820" w:type="dxa"/>
            <w:tcBorders>
              <w:top w:val="single" w:sz="4" w:space="0" w:color="auto"/>
              <w:left w:val="single" w:sz="4" w:space="0" w:color="auto"/>
              <w:bottom w:val="single" w:sz="4" w:space="0" w:color="auto"/>
              <w:right w:val="single" w:sz="4" w:space="0" w:color="auto"/>
            </w:tcBorders>
            <w:vAlign w:val="bottom"/>
          </w:tcPr>
          <w:p w:rsidR="00C16A0E" w:rsidRPr="00366DB4" w:rsidRDefault="00C16A0E" w:rsidP="001A4BE3">
            <w:pPr>
              <w:widowControl w:val="0"/>
              <w:autoSpaceDE w:val="0"/>
              <w:autoSpaceDN w:val="0"/>
              <w:adjustRightInd w:val="0"/>
              <w:spacing w:line="219" w:lineRule="exact"/>
              <w:jc w:val="center"/>
              <w:rPr>
                <w:rFonts w:ascii="Times New Roman" w:hAnsi="Times New Roman"/>
                <w:sz w:val="24"/>
                <w:szCs w:val="24"/>
              </w:rPr>
            </w:pPr>
            <w:r w:rsidRPr="00366DB4">
              <w:rPr>
                <w:rFonts w:ascii="Times New Roman" w:hAnsi="Times New Roman"/>
                <w:w w:val="97"/>
                <w:sz w:val="24"/>
                <w:szCs w:val="24"/>
              </w:rPr>
              <w:t>64,3</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Математика</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44,4</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40,7</w:t>
            </w:r>
          </w:p>
        </w:tc>
        <w:tc>
          <w:tcPr>
            <w:tcW w:w="1820" w:type="dxa"/>
            <w:tcBorders>
              <w:top w:val="single" w:sz="4" w:space="0" w:color="auto"/>
              <w:left w:val="single" w:sz="4" w:space="0" w:color="auto"/>
              <w:bottom w:val="single" w:sz="4" w:space="0" w:color="auto"/>
              <w:right w:val="single" w:sz="4" w:space="0" w:color="auto"/>
            </w:tcBorders>
            <w:vAlign w:val="bottom"/>
          </w:tcPr>
          <w:p w:rsidR="00C16A0E" w:rsidRPr="00366DB4" w:rsidRDefault="00C16A0E" w:rsidP="001A4BE3">
            <w:pPr>
              <w:widowControl w:val="0"/>
              <w:autoSpaceDE w:val="0"/>
              <w:autoSpaceDN w:val="0"/>
              <w:adjustRightInd w:val="0"/>
              <w:spacing w:line="219" w:lineRule="exact"/>
              <w:jc w:val="center"/>
              <w:rPr>
                <w:rFonts w:ascii="Times New Roman" w:hAnsi="Times New Roman"/>
                <w:sz w:val="24"/>
                <w:szCs w:val="24"/>
              </w:rPr>
            </w:pPr>
            <w:r w:rsidRPr="00366DB4">
              <w:rPr>
                <w:rFonts w:ascii="Times New Roman" w:hAnsi="Times New Roman"/>
                <w:w w:val="97"/>
                <w:sz w:val="24"/>
                <w:szCs w:val="24"/>
              </w:rPr>
              <w:t>43,8</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Биология</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45,3</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45,3</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54,3</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История</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60,2</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57,3</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53,4</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Физика</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51,6</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50,5</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52,3</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Химия</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84</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67,4</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65,4</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Информатика</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67</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63</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69,0</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География</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84,6</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85</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76,0</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Обществознание</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56</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56,7</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58,7</w:t>
            </w:r>
          </w:p>
        </w:tc>
      </w:tr>
      <w:tr w:rsidR="00C16A0E" w:rsidRPr="008A6401" w:rsidTr="001A4BE3">
        <w:trPr>
          <w:trHeight w:val="273"/>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Литература</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67</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70,6</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63,0</w:t>
            </w:r>
          </w:p>
        </w:tc>
      </w:tr>
      <w:tr w:rsidR="00C16A0E" w:rsidRPr="008A6401" w:rsidTr="001A4BE3">
        <w:trPr>
          <w:trHeight w:val="247"/>
        </w:trPr>
        <w:tc>
          <w:tcPr>
            <w:tcW w:w="2687" w:type="dxa"/>
            <w:tcBorders>
              <w:top w:val="single" w:sz="4" w:space="0" w:color="auto"/>
              <w:left w:val="single" w:sz="4" w:space="0" w:color="auto"/>
              <w:bottom w:val="single" w:sz="4" w:space="0" w:color="auto"/>
              <w:right w:val="single" w:sz="4" w:space="0" w:color="auto"/>
            </w:tcBorders>
            <w:hideMark/>
          </w:tcPr>
          <w:p w:rsidR="00C16A0E" w:rsidRPr="008A6401" w:rsidRDefault="00C16A0E" w:rsidP="001A4BE3">
            <w:pPr>
              <w:rPr>
                <w:rFonts w:ascii="Times New Roman" w:hAnsi="Times New Roman"/>
                <w:sz w:val="24"/>
                <w:szCs w:val="24"/>
              </w:rPr>
            </w:pPr>
            <w:r w:rsidRPr="008A6401">
              <w:rPr>
                <w:rFonts w:ascii="Times New Roman" w:hAnsi="Times New Roman"/>
                <w:sz w:val="24"/>
                <w:szCs w:val="24"/>
              </w:rPr>
              <w:t>Английский язык</w:t>
            </w:r>
          </w:p>
        </w:tc>
        <w:tc>
          <w:tcPr>
            <w:tcW w:w="1370"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88,5</w:t>
            </w:r>
          </w:p>
        </w:tc>
        <w:tc>
          <w:tcPr>
            <w:tcW w:w="1371" w:type="dxa"/>
            <w:tcBorders>
              <w:top w:val="single" w:sz="4" w:space="0" w:color="auto"/>
              <w:left w:val="single" w:sz="4" w:space="0" w:color="auto"/>
              <w:bottom w:val="single" w:sz="4" w:space="0" w:color="auto"/>
              <w:right w:val="single" w:sz="4" w:space="0" w:color="auto"/>
            </w:tcBorders>
          </w:tcPr>
          <w:p w:rsidR="00C16A0E" w:rsidRPr="008A6401" w:rsidRDefault="00C16A0E" w:rsidP="001A4BE3">
            <w:pPr>
              <w:jc w:val="center"/>
              <w:rPr>
                <w:rFonts w:ascii="Times New Roman" w:hAnsi="Times New Roman"/>
                <w:sz w:val="24"/>
                <w:szCs w:val="24"/>
              </w:rPr>
            </w:pPr>
            <w:r>
              <w:rPr>
                <w:rFonts w:ascii="Times New Roman" w:hAnsi="Times New Roman"/>
                <w:sz w:val="24"/>
                <w:szCs w:val="24"/>
              </w:rPr>
              <w:t>67,6</w:t>
            </w:r>
          </w:p>
        </w:tc>
        <w:tc>
          <w:tcPr>
            <w:tcW w:w="1820" w:type="dxa"/>
            <w:tcBorders>
              <w:top w:val="single" w:sz="4" w:space="0" w:color="auto"/>
              <w:left w:val="single" w:sz="4" w:space="0" w:color="auto"/>
              <w:bottom w:val="single" w:sz="4" w:space="0" w:color="auto"/>
              <w:right w:val="single" w:sz="4" w:space="0" w:color="auto"/>
            </w:tcBorders>
          </w:tcPr>
          <w:p w:rsidR="00C16A0E" w:rsidRPr="00366DB4" w:rsidRDefault="00C16A0E" w:rsidP="001A4BE3">
            <w:pPr>
              <w:jc w:val="center"/>
              <w:rPr>
                <w:rFonts w:ascii="Times New Roman" w:hAnsi="Times New Roman"/>
                <w:sz w:val="24"/>
                <w:szCs w:val="24"/>
              </w:rPr>
            </w:pPr>
            <w:r w:rsidRPr="00366DB4">
              <w:rPr>
                <w:rFonts w:ascii="Times New Roman" w:hAnsi="Times New Roman"/>
                <w:w w:val="97"/>
                <w:sz w:val="24"/>
                <w:szCs w:val="24"/>
              </w:rPr>
              <w:t>77,2</w:t>
            </w:r>
          </w:p>
        </w:tc>
      </w:tr>
    </w:tbl>
    <w:p w:rsidR="00002D9F" w:rsidRDefault="00002D9F"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C16A0E" w:rsidRDefault="00C16A0E" w:rsidP="00C16A0E"/>
    <w:p w:rsidR="001A4BE3" w:rsidRDefault="001A4BE3" w:rsidP="007C6133">
      <w:pPr>
        <w:widowControl w:val="0"/>
        <w:autoSpaceDE w:val="0"/>
        <w:autoSpaceDN w:val="0"/>
        <w:adjustRightInd w:val="0"/>
        <w:ind w:left="20"/>
        <w:rPr>
          <w:rFonts w:ascii="Times New Roman" w:hAnsi="Times New Roman"/>
          <w:b/>
          <w:bCs/>
          <w:i/>
          <w:iCs/>
          <w:sz w:val="28"/>
          <w:szCs w:val="28"/>
        </w:rPr>
      </w:pPr>
    </w:p>
    <w:p w:rsidR="00F664E5" w:rsidRDefault="00F664E5" w:rsidP="007C6133">
      <w:pPr>
        <w:widowControl w:val="0"/>
        <w:autoSpaceDE w:val="0"/>
        <w:autoSpaceDN w:val="0"/>
        <w:adjustRightInd w:val="0"/>
        <w:ind w:left="20"/>
        <w:rPr>
          <w:rFonts w:ascii="Times New Roman" w:hAnsi="Times New Roman"/>
          <w:b/>
          <w:bCs/>
          <w:i/>
          <w:iCs/>
          <w:sz w:val="28"/>
          <w:szCs w:val="28"/>
        </w:rPr>
      </w:pPr>
    </w:p>
    <w:p w:rsidR="00F664E5" w:rsidRDefault="00F664E5" w:rsidP="007C6133">
      <w:pPr>
        <w:widowControl w:val="0"/>
        <w:autoSpaceDE w:val="0"/>
        <w:autoSpaceDN w:val="0"/>
        <w:adjustRightInd w:val="0"/>
        <w:ind w:left="20"/>
        <w:rPr>
          <w:rFonts w:ascii="Times New Roman" w:hAnsi="Times New Roman"/>
          <w:b/>
          <w:bCs/>
          <w:i/>
          <w:iCs/>
          <w:sz w:val="28"/>
          <w:szCs w:val="28"/>
        </w:rPr>
      </w:pPr>
    </w:p>
    <w:p w:rsidR="007C6133" w:rsidRPr="0071441B" w:rsidRDefault="0071441B" w:rsidP="007C6133">
      <w:pPr>
        <w:widowControl w:val="0"/>
        <w:autoSpaceDE w:val="0"/>
        <w:autoSpaceDN w:val="0"/>
        <w:adjustRightInd w:val="0"/>
        <w:ind w:left="20"/>
        <w:rPr>
          <w:rFonts w:ascii="Times New Roman" w:hAnsi="Times New Roman"/>
          <w:sz w:val="24"/>
          <w:szCs w:val="24"/>
        </w:rPr>
      </w:pPr>
      <w:r w:rsidRPr="0071441B">
        <w:rPr>
          <w:rFonts w:ascii="Times New Roman" w:hAnsi="Times New Roman"/>
          <w:b/>
          <w:bCs/>
          <w:i/>
          <w:iCs/>
          <w:sz w:val="28"/>
          <w:szCs w:val="28"/>
        </w:rPr>
        <w:t>Русский язык</w:t>
      </w:r>
    </w:p>
    <w:p w:rsidR="007C6133" w:rsidRPr="007C6133" w:rsidRDefault="007C6133" w:rsidP="007C6133">
      <w:pPr>
        <w:widowControl w:val="0"/>
        <w:overflowPunct w:val="0"/>
        <w:autoSpaceDE w:val="0"/>
        <w:autoSpaceDN w:val="0"/>
        <w:adjustRightInd w:val="0"/>
        <w:ind w:left="20" w:right="240" w:firstLine="720"/>
        <w:jc w:val="both"/>
        <w:rPr>
          <w:rFonts w:ascii="Times New Roman" w:hAnsi="Times New Roman"/>
          <w:sz w:val="24"/>
          <w:szCs w:val="24"/>
        </w:rPr>
      </w:pPr>
      <w:r w:rsidRPr="007C6133">
        <w:rPr>
          <w:rFonts w:ascii="Times New Roman" w:hAnsi="Times New Roman"/>
          <w:sz w:val="24"/>
          <w:szCs w:val="24"/>
        </w:rPr>
        <w:t>Единый государственный экзамен по русскому языку, имеющий статус контрольного выпускного и вступительного испытания на протяжении ряда лет, позволяет получить обобщённую информацию, характеризующую тенденции в состоянии подготовки выпускников по русскому языку и обозначить существующие проблемы в преподавании предмета.</w:t>
      </w:r>
    </w:p>
    <w:p w:rsidR="007C6133" w:rsidRPr="007C6133" w:rsidRDefault="007C6133" w:rsidP="007C6133">
      <w:pPr>
        <w:widowControl w:val="0"/>
        <w:overflowPunct w:val="0"/>
        <w:autoSpaceDE w:val="0"/>
        <w:autoSpaceDN w:val="0"/>
        <w:adjustRightInd w:val="0"/>
        <w:ind w:left="20" w:right="28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Результаты выполнения тестовых заданий дают возможность говорить об уровне подготовки выпускников, выявлять недо</w:t>
      </w:r>
      <w:r w:rsidR="00D27E0E">
        <w:rPr>
          <w:rFonts w:ascii="Times New Roman" w:eastAsiaTheme="minorEastAsia" w:hAnsi="Times New Roman"/>
          <w:sz w:val="24"/>
          <w:szCs w:val="24"/>
        </w:rPr>
        <w:t>статки в усвоении отдельных эле</w:t>
      </w:r>
      <w:r w:rsidRPr="007C6133">
        <w:rPr>
          <w:rFonts w:ascii="Times New Roman" w:eastAsiaTheme="minorEastAsia" w:hAnsi="Times New Roman"/>
          <w:sz w:val="24"/>
          <w:szCs w:val="24"/>
        </w:rPr>
        <w:t>ментов содержания школьного курса, определять направления совершенствования преподавания предмета в школе.</w:t>
      </w:r>
    </w:p>
    <w:p w:rsidR="007C6133" w:rsidRPr="007C6133" w:rsidRDefault="007C6133" w:rsidP="007C6133">
      <w:pPr>
        <w:widowControl w:val="0"/>
        <w:overflowPunct w:val="0"/>
        <w:autoSpaceDE w:val="0"/>
        <w:autoSpaceDN w:val="0"/>
        <w:adjustRightInd w:val="0"/>
        <w:ind w:left="2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Все основные характеристики теста ЕГЭ в целом сохранены. По сравнению с 2012 годом на 30 минут увеличено время выполнения работы, изменен формат задания А1, расширен диапазон ответов к зад</w:t>
      </w:r>
      <w:r w:rsidR="00D27E0E">
        <w:rPr>
          <w:rFonts w:ascii="Times New Roman" w:eastAsiaTheme="minorEastAsia" w:hAnsi="Times New Roman"/>
          <w:sz w:val="24"/>
          <w:szCs w:val="24"/>
        </w:rPr>
        <w:t>анию А20, уточнены критерии про</w:t>
      </w:r>
      <w:r w:rsidRPr="007C6133">
        <w:rPr>
          <w:rFonts w:ascii="Times New Roman" w:eastAsiaTheme="minorEastAsia" w:hAnsi="Times New Roman"/>
          <w:sz w:val="24"/>
          <w:szCs w:val="24"/>
        </w:rPr>
        <w:t>верки и оценки выполнения заданий с развернутым ответом (критерии К1– К4).</w:t>
      </w:r>
    </w:p>
    <w:p w:rsidR="007C6133" w:rsidRPr="007C6133" w:rsidRDefault="007C6133" w:rsidP="007C6133">
      <w:pPr>
        <w:widowControl w:val="0"/>
        <w:autoSpaceDE w:val="0"/>
        <w:autoSpaceDN w:val="0"/>
        <w:adjustRightInd w:val="0"/>
        <w:ind w:left="720"/>
        <w:jc w:val="both"/>
        <w:rPr>
          <w:rFonts w:ascii="Times New Roman" w:eastAsiaTheme="minorEastAsia" w:hAnsi="Times New Roman"/>
          <w:sz w:val="24"/>
          <w:szCs w:val="24"/>
        </w:rPr>
      </w:pPr>
      <w:r w:rsidRPr="007C6133">
        <w:rPr>
          <w:rFonts w:ascii="Times New Roman" w:eastAsiaTheme="minorEastAsia" w:hAnsi="Times New Roman"/>
          <w:sz w:val="24"/>
          <w:szCs w:val="24"/>
        </w:rPr>
        <w:t>Часть 1 (А) содержит 30 заданий с простым единичным выбором ответа</w:t>
      </w:r>
    </w:p>
    <w:p w:rsidR="007C6133" w:rsidRPr="007C6133" w:rsidRDefault="007C6133" w:rsidP="007C6133">
      <w:pPr>
        <w:widowControl w:val="0"/>
        <w:autoSpaceDE w:val="0"/>
        <w:autoSpaceDN w:val="0"/>
        <w:adjustRightInd w:val="0"/>
        <w:ind w:left="20"/>
        <w:jc w:val="both"/>
        <w:rPr>
          <w:rFonts w:ascii="Times New Roman" w:eastAsiaTheme="minorEastAsia" w:hAnsi="Times New Roman"/>
          <w:sz w:val="24"/>
          <w:szCs w:val="24"/>
        </w:rPr>
      </w:pPr>
      <w:r w:rsidRPr="007C6133">
        <w:rPr>
          <w:rFonts w:ascii="Times New Roman" w:eastAsiaTheme="minorEastAsia" w:hAnsi="Times New Roman"/>
          <w:sz w:val="24"/>
          <w:szCs w:val="24"/>
        </w:rPr>
        <w:t>(А1–А30).</w:t>
      </w:r>
    </w:p>
    <w:p w:rsidR="007C6133" w:rsidRPr="007C6133" w:rsidRDefault="007C6133" w:rsidP="007C6133">
      <w:pPr>
        <w:widowControl w:val="0"/>
        <w:autoSpaceDE w:val="0"/>
        <w:autoSpaceDN w:val="0"/>
        <w:adjustRightInd w:val="0"/>
        <w:ind w:left="720"/>
        <w:jc w:val="both"/>
        <w:rPr>
          <w:rFonts w:ascii="Times New Roman" w:eastAsiaTheme="minorEastAsia" w:hAnsi="Times New Roman"/>
          <w:sz w:val="24"/>
          <w:szCs w:val="24"/>
        </w:rPr>
      </w:pPr>
      <w:r w:rsidRPr="007C6133">
        <w:rPr>
          <w:rFonts w:ascii="Times New Roman" w:eastAsiaTheme="minorEastAsia" w:hAnsi="Times New Roman"/>
          <w:sz w:val="24"/>
          <w:szCs w:val="24"/>
        </w:rPr>
        <w:t>Задания первой части охватывают все разделы и аспекты курса и проверяют:</w:t>
      </w:r>
    </w:p>
    <w:p w:rsidR="007C6133" w:rsidRPr="007C6133" w:rsidRDefault="007C6133" w:rsidP="007C6133">
      <w:pPr>
        <w:widowControl w:val="0"/>
        <w:overflowPunct w:val="0"/>
        <w:autoSpaceDE w:val="0"/>
        <w:autoSpaceDN w:val="0"/>
        <w:adjustRightInd w:val="0"/>
        <w:ind w:left="720"/>
        <w:jc w:val="both"/>
        <w:rPr>
          <w:rFonts w:ascii="Times New Roman" w:eastAsiaTheme="minorEastAsia" w:hAnsi="Times New Roman"/>
          <w:sz w:val="24"/>
          <w:szCs w:val="24"/>
        </w:rPr>
      </w:pPr>
      <w:r w:rsidRPr="007C6133">
        <w:rPr>
          <w:rFonts w:ascii="Times New Roman" w:eastAsiaTheme="minorEastAsia" w:hAnsi="Times New Roman"/>
          <w:sz w:val="24"/>
          <w:szCs w:val="24"/>
        </w:rPr>
        <w:t xml:space="preserve">– лингвистическую подготовку экзаменуемых; </w:t>
      </w:r>
    </w:p>
    <w:p w:rsidR="007C6133" w:rsidRPr="007C6133" w:rsidRDefault="007C6133" w:rsidP="007C6133">
      <w:pPr>
        <w:widowControl w:val="0"/>
        <w:overflowPunct w:val="0"/>
        <w:autoSpaceDE w:val="0"/>
        <w:autoSpaceDN w:val="0"/>
        <w:adjustRightInd w:val="0"/>
        <w:ind w:left="720"/>
        <w:jc w:val="both"/>
        <w:rPr>
          <w:rFonts w:ascii="Times New Roman" w:eastAsiaTheme="minorEastAsia" w:hAnsi="Times New Roman"/>
          <w:sz w:val="24"/>
          <w:szCs w:val="24"/>
        </w:rPr>
      </w:pPr>
      <w:r w:rsidRPr="007C6133">
        <w:rPr>
          <w:rFonts w:ascii="Times New Roman" w:eastAsiaTheme="minorEastAsia" w:hAnsi="Times New Roman"/>
          <w:sz w:val="24"/>
          <w:szCs w:val="24"/>
        </w:rPr>
        <w:t xml:space="preserve">– владение важнейшими нормами русского литературного языка; </w:t>
      </w:r>
    </w:p>
    <w:p w:rsidR="007C6133" w:rsidRPr="007C6133" w:rsidRDefault="007C6133" w:rsidP="007C6133">
      <w:pPr>
        <w:widowControl w:val="0"/>
        <w:overflowPunct w:val="0"/>
        <w:autoSpaceDE w:val="0"/>
        <w:autoSpaceDN w:val="0"/>
        <w:adjustRightInd w:val="0"/>
        <w:ind w:left="2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 практические коммуникативные умени</w:t>
      </w:r>
      <w:r w:rsidR="00D27E0E">
        <w:rPr>
          <w:rFonts w:ascii="Times New Roman" w:eastAsiaTheme="minorEastAsia" w:hAnsi="Times New Roman"/>
          <w:sz w:val="24"/>
          <w:szCs w:val="24"/>
        </w:rPr>
        <w:t>я, которые должны быть продемонс</w:t>
      </w:r>
      <w:r w:rsidRPr="007C6133">
        <w:rPr>
          <w:rFonts w:ascii="Times New Roman" w:eastAsiaTheme="minorEastAsia" w:hAnsi="Times New Roman"/>
          <w:sz w:val="24"/>
          <w:szCs w:val="24"/>
        </w:rPr>
        <w:t xml:space="preserve">трированы в процессе анализа связного текста. </w:t>
      </w:r>
    </w:p>
    <w:p w:rsidR="007C6133" w:rsidRPr="007C6133" w:rsidRDefault="007C6133" w:rsidP="007C6133">
      <w:pPr>
        <w:widowControl w:val="0"/>
        <w:overflowPunct w:val="0"/>
        <w:autoSpaceDE w:val="0"/>
        <w:autoSpaceDN w:val="0"/>
        <w:adjustRightInd w:val="0"/>
        <w:ind w:left="2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 xml:space="preserve">Качество правописных умений и навыков демонстрируют результаты </w:t>
      </w:r>
      <w:r w:rsidR="00D27E0E">
        <w:rPr>
          <w:rFonts w:ascii="Times New Roman" w:eastAsiaTheme="minorEastAsia" w:hAnsi="Times New Roman"/>
          <w:sz w:val="24"/>
          <w:szCs w:val="24"/>
        </w:rPr>
        <w:t>в</w:t>
      </w:r>
      <w:r w:rsidRPr="007C6133">
        <w:rPr>
          <w:rFonts w:ascii="Times New Roman" w:eastAsiaTheme="minorEastAsia" w:hAnsi="Times New Roman"/>
          <w:sz w:val="24"/>
          <w:szCs w:val="24"/>
        </w:rPr>
        <w:t>ы</w:t>
      </w:r>
      <w:r w:rsidR="00D27E0E">
        <w:rPr>
          <w:rFonts w:ascii="Times New Roman" w:eastAsiaTheme="minorEastAsia" w:hAnsi="Times New Roman"/>
          <w:sz w:val="24"/>
          <w:szCs w:val="24"/>
        </w:rPr>
        <w:t>п</w:t>
      </w:r>
      <w:r w:rsidRPr="007C6133">
        <w:rPr>
          <w:rFonts w:ascii="Times New Roman" w:eastAsiaTheme="minorEastAsia" w:hAnsi="Times New Roman"/>
          <w:sz w:val="24"/>
          <w:szCs w:val="24"/>
        </w:rPr>
        <w:t xml:space="preserve">олнения заданий по орфографии и пунктуации. </w:t>
      </w:r>
    </w:p>
    <w:p w:rsidR="007C6133" w:rsidRPr="007C6133" w:rsidRDefault="007C6133" w:rsidP="007C6133">
      <w:pPr>
        <w:widowControl w:val="0"/>
        <w:overflowPunct w:val="0"/>
        <w:autoSpaceDE w:val="0"/>
        <w:autoSpaceDN w:val="0"/>
        <w:adjustRightInd w:val="0"/>
        <w:ind w:left="2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Часть 2 (В) состоит из 8-ми (В1-В8) заданий открытого типа с кратким ответом, проверяющих подготовку по русскому языку на высоком уровне сложности: выразительные средства русской фонетики, слово</w:t>
      </w:r>
      <w:r w:rsidR="00D27E0E">
        <w:rPr>
          <w:rFonts w:ascii="Times New Roman" w:eastAsiaTheme="minorEastAsia" w:hAnsi="Times New Roman"/>
          <w:sz w:val="24"/>
          <w:szCs w:val="24"/>
        </w:rPr>
        <w:t>образования, лексики и фразеоло</w:t>
      </w:r>
      <w:r w:rsidRPr="007C6133">
        <w:rPr>
          <w:rFonts w:ascii="Times New Roman" w:eastAsiaTheme="minorEastAsia" w:hAnsi="Times New Roman"/>
          <w:sz w:val="24"/>
          <w:szCs w:val="24"/>
        </w:rPr>
        <w:t xml:space="preserve">гии, средства грамматики, анализ средств выразительности. </w:t>
      </w:r>
    </w:p>
    <w:p w:rsidR="007C6133" w:rsidRPr="007C6133" w:rsidRDefault="007C6133" w:rsidP="007C6133">
      <w:pPr>
        <w:widowControl w:val="0"/>
        <w:overflowPunct w:val="0"/>
        <w:autoSpaceDE w:val="0"/>
        <w:autoSpaceDN w:val="0"/>
        <w:adjustRightInd w:val="0"/>
        <w:ind w:left="2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В заданиях второй части работы выпускникам предлагаются задания открытого типа, связанного с анализом текста, и требуют формулировки и самостоятель</w:t>
      </w:r>
      <w:bookmarkStart w:id="0" w:name="page11"/>
      <w:bookmarkEnd w:id="0"/>
      <w:r w:rsidRPr="007C6133">
        <w:rPr>
          <w:rFonts w:ascii="Times New Roman" w:eastAsiaTheme="minorEastAsia" w:hAnsi="Times New Roman"/>
          <w:sz w:val="24"/>
          <w:szCs w:val="24"/>
        </w:rPr>
        <w:t>ной записи ответа в виде слова, словосочетания или цифр. Восемь заданий второй части работы (В1-В8)и четыре последних задания первой части (А27-А30) ориентированы на языковой, смысловой и речеведческий анализ текста, на основе которого экзаменуемый должен написать сочинение.</w:t>
      </w:r>
    </w:p>
    <w:p w:rsidR="007C6133" w:rsidRPr="007C6133" w:rsidRDefault="007C6133" w:rsidP="007C6133">
      <w:pPr>
        <w:widowControl w:val="0"/>
        <w:overflowPunct w:val="0"/>
        <w:autoSpaceDE w:val="0"/>
        <w:autoSpaceDN w:val="0"/>
        <w:adjustRightInd w:val="0"/>
        <w:ind w:left="180" w:right="28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lastRenderedPageBreak/>
        <w:t>Каждое правильно выполненное задание из первой и второй частей работы оценивается одним первичным баллом. Исключение составляет задание В8. Максимальный балл за выполнение этого задания – 4 первичных балла.</w:t>
      </w:r>
    </w:p>
    <w:p w:rsidR="007C6133" w:rsidRPr="007C6133" w:rsidRDefault="007C6133" w:rsidP="007C6133">
      <w:pPr>
        <w:widowControl w:val="0"/>
        <w:overflowPunct w:val="0"/>
        <w:autoSpaceDE w:val="0"/>
        <w:autoSpaceDN w:val="0"/>
        <w:adjustRightInd w:val="0"/>
        <w:ind w:left="180" w:right="300" w:firstLine="708"/>
        <w:jc w:val="both"/>
        <w:rPr>
          <w:rFonts w:ascii="Times New Roman" w:eastAsiaTheme="minorEastAsia" w:hAnsi="Times New Roman"/>
          <w:sz w:val="24"/>
          <w:szCs w:val="24"/>
        </w:rPr>
      </w:pPr>
      <w:r w:rsidRPr="007C6133">
        <w:rPr>
          <w:rFonts w:ascii="Times New Roman" w:eastAsiaTheme="minorEastAsia" w:hAnsi="Times New Roman"/>
          <w:sz w:val="24"/>
          <w:szCs w:val="24"/>
        </w:rPr>
        <w:t>Часть 3 (С) включает одно задание, требующее порождения текста: сочинение-рассуждение на основе предложенного текста. Задание оценивается 23 первичными баллами по 12-балльной шкале критериев. Это задание проверяет сформированность умений по развитию речи: сочинение, информационная обработка текста,</w:t>
      </w:r>
      <w:r w:rsidR="00D27E0E">
        <w:rPr>
          <w:rFonts w:ascii="Times New Roman" w:eastAsiaTheme="minorEastAsia" w:hAnsi="Times New Roman"/>
          <w:sz w:val="24"/>
          <w:szCs w:val="24"/>
        </w:rPr>
        <w:t xml:space="preserve"> </w:t>
      </w:r>
      <w:r w:rsidRPr="007C6133">
        <w:rPr>
          <w:rFonts w:ascii="Times New Roman" w:eastAsiaTheme="minorEastAsia" w:hAnsi="Times New Roman"/>
          <w:sz w:val="24"/>
          <w:szCs w:val="24"/>
        </w:rPr>
        <w:t>употребление языковых средств в зависимости от речевой ситуации.</w:t>
      </w:r>
    </w:p>
    <w:p w:rsidR="007C6133" w:rsidRPr="00BD6788" w:rsidRDefault="007C6133" w:rsidP="007C6133">
      <w:pPr>
        <w:widowControl w:val="0"/>
        <w:autoSpaceDE w:val="0"/>
        <w:autoSpaceDN w:val="0"/>
        <w:adjustRightInd w:val="0"/>
        <w:spacing w:line="239" w:lineRule="auto"/>
        <w:ind w:left="1180"/>
        <w:rPr>
          <w:rFonts w:ascii="Times New Roman" w:hAnsi="Times New Roman"/>
          <w:sz w:val="22"/>
          <w:szCs w:val="22"/>
        </w:rPr>
      </w:pPr>
      <w:r w:rsidRPr="00BD6788">
        <w:rPr>
          <w:rFonts w:ascii="Times New Roman" w:eastAsiaTheme="minorEastAsia" w:hAnsi="Times New Roman"/>
          <w:b/>
          <w:bCs/>
          <w:sz w:val="24"/>
          <w:szCs w:val="24"/>
        </w:rPr>
        <w:t>Результаты выполнения заданий части А</w:t>
      </w:r>
    </w:p>
    <w:p w:rsidR="007C6133" w:rsidRPr="007C6133" w:rsidRDefault="007C6133" w:rsidP="007C6133">
      <w:pPr>
        <w:widowControl w:val="0"/>
        <w:autoSpaceDE w:val="0"/>
        <w:autoSpaceDN w:val="0"/>
        <w:adjustRightInd w:val="0"/>
        <w:spacing w:line="239" w:lineRule="auto"/>
        <w:ind w:left="1180"/>
        <w:rPr>
          <w:rFonts w:ascii="Times New Roman" w:hAnsi="Times New Roman"/>
          <w:sz w:val="22"/>
          <w:szCs w:val="22"/>
        </w:rPr>
      </w:pPr>
      <w:r w:rsidRPr="007C6133">
        <w:rPr>
          <w:rFonts w:ascii="Times New Roman" w:hAnsi="Times New Roman"/>
          <w:iCs/>
          <w:sz w:val="22"/>
          <w:szCs w:val="22"/>
        </w:rPr>
        <w:t>Сопоставительные результаты выполнения части</w:t>
      </w:r>
    </w:p>
    <w:p w:rsidR="007C6133" w:rsidRPr="007C6133" w:rsidRDefault="007C6133" w:rsidP="007C6133">
      <w:pPr>
        <w:widowControl w:val="0"/>
        <w:autoSpaceDE w:val="0"/>
        <w:autoSpaceDN w:val="0"/>
        <w:adjustRightInd w:val="0"/>
        <w:spacing w:line="102" w:lineRule="exact"/>
        <w:rPr>
          <w:rFonts w:ascii="Times New Roman" w:hAnsi="Times New Roman"/>
          <w:sz w:val="22"/>
          <w:szCs w:val="22"/>
        </w:rPr>
      </w:pPr>
    </w:p>
    <w:tbl>
      <w:tblPr>
        <w:tblW w:w="8030" w:type="dxa"/>
        <w:tblInd w:w="10" w:type="dxa"/>
        <w:tblLayout w:type="fixed"/>
        <w:tblCellMar>
          <w:left w:w="0" w:type="dxa"/>
          <w:right w:w="0" w:type="dxa"/>
        </w:tblCellMar>
        <w:tblLook w:val="0000"/>
      </w:tblPr>
      <w:tblGrid>
        <w:gridCol w:w="660"/>
        <w:gridCol w:w="6144"/>
        <w:gridCol w:w="1176"/>
        <w:gridCol w:w="20"/>
        <w:gridCol w:w="10"/>
        <w:gridCol w:w="20"/>
      </w:tblGrid>
      <w:tr w:rsidR="008E5474" w:rsidRPr="007C6133" w:rsidTr="008E5474">
        <w:trPr>
          <w:gridAfter w:val="1"/>
          <w:wAfter w:w="20" w:type="dxa"/>
          <w:trHeight w:val="274"/>
        </w:trPr>
        <w:tc>
          <w:tcPr>
            <w:tcW w:w="660" w:type="dxa"/>
            <w:tcBorders>
              <w:top w:val="single" w:sz="8" w:space="0" w:color="auto"/>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single" w:sz="8" w:space="0" w:color="auto"/>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76" w:type="dxa"/>
            <w:vMerge w:val="restart"/>
            <w:tcBorders>
              <w:top w:val="single" w:sz="8" w:space="0" w:color="auto"/>
              <w:left w:val="nil"/>
              <w:right w:val="single" w:sz="8" w:space="0" w:color="auto"/>
            </w:tcBorders>
            <w:vAlign w:val="bottom"/>
          </w:tcPr>
          <w:p w:rsidR="008E5474" w:rsidRPr="007C6133" w:rsidRDefault="008E5474" w:rsidP="007C6133">
            <w:pPr>
              <w:widowControl w:val="0"/>
              <w:autoSpaceDE w:val="0"/>
              <w:autoSpaceDN w:val="0"/>
              <w:adjustRightInd w:val="0"/>
              <w:ind w:left="420"/>
              <w:rPr>
                <w:rFonts w:ascii="Times New Roman" w:hAnsi="Times New Roman"/>
                <w:sz w:val="24"/>
                <w:szCs w:val="24"/>
              </w:rPr>
            </w:pPr>
            <w:r w:rsidRPr="007C6133">
              <w:rPr>
                <w:rFonts w:ascii="Times New Roman" w:hAnsi="Times New Roman"/>
                <w:sz w:val="24"/>
                <w:szCs w:val="24"/>
              </w:rPr>
              <w:t>% выполнения</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gridAfter w:val="1"/>
          <w:wAfter w:w="20" w:type="dxa"/>
          <w:trHeight w:val="65"/>
        </w:trPr>
        <w:tc>
          <w:tcPr>
            <w:tcW w:w="660" w:type="dxa"/>
            <w:vMerge w:val="restart"/>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2"/>
                <w:sz w:val="24"/>
                <w:szCs w:val="24"/>
              </w:rPr>
              <w:t>№</w:t>
            </w:r>
          </w:p>
        </w:tc>
        <w:tc>
          <w:tcPr>
            <w:tcW w:w="6144" w:type="dxa"/>
            <w:vMerge w:val="restart"/>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2000"/>
              <w:rPr>
                <w:rFonts w:ascii="Times New Roman" w:hAnsi="Times New Roman"/>
                <w:sz w:val="24"/>
                <w:szCs w:val="24"/>
              </w:rPr>
            </w:pPr>
            <w:r w:rsidRPr="007C6133">
              <w:rPr>
                <w:rFonts w:ascii="Times New Roman" w:hAnsi="Times New Roman"/>
                <w:sz w:val="24"/>
                <w:szCs w:val="24"/>
              </w:rPr>
              <w:t>Содержательные разделы</w:t>
            </w:r>
          </w:p>
        </w:tc>
        <w:tc>
          <w:tcPr>
            <w:tcW w:w="1176" w:type="dxa"/>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single" w:sz="8" w:space="0" w:color="auto"/>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86"/>
        </w:trPr>
        <w:tc>
          <w:tcPr>
            <w:tcW w:w="660" w:type="dxa"/>
            <w:vMerge/>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9"/>
                <w:sz w:val="24"/>
                <w:szCs w:val="24"/>
              </w:rPr>
              <w:t>2013 год</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68"/>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2"/>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9"/>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А1</w:t>
            </w:r>
          </w:p>
        </w:tc>
        <w:tc>
          <w:tcPr>
            <w:tcW w:w="6144" w:type="dxa"/>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Орфоэпические нормы (постановка ударения)</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71,1</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75"/>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А2</w:t>
            </w:r>
          </w:p>
        </w:tc>
        <w:tc>
          <w:tcPr>
            <w:tcW w:w="6144" w:type="dxa"/>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Лексические нормы (употребление слова в соответствии с точным</w:t>
            </w:r>
          </w:p>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лексическим значением и требованием лексической сочетаемости)</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75</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46"/>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80"/>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2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А3</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Морфологические нормы (образование форм слова)</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69</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А4</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Синтаксические нормы (построение предложения с деепричастием</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76,9</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А5</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Синтаксические нормы. Нормы согласования. Нормы управления.</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57,6</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30"/>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Построение предложений с однородными членами. Построение</w:t>
            </w: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80"/>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сложноподчиненных предложений.</w:t>
            </w: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6"/>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4"/>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А6</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Синтаксические нормы</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80,7</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6"/>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4"/>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А7</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Текст. Смысловая и композиционная целостность текста.</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90,3</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3"/>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val="restart"/>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Последовательность предложений в тексте .</w:t>
            </w: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5"/>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9"/>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А8</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Средства связи предложений в тексте</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84,6</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7"/>
                <w:sz w:val="24"/>
                <w:szCs w:val="24"/>
              </w:rPr>
              <w:t>А9</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Предложение. Грамматическая (предикативная) основа предложения.</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71,1</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5"/>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val="restart"/>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Подлежащее и сказуемое как главные члены предложения</w:t>
            </w: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5"/>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А10</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Предложение. Виды предложений по количеству грамматических</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57,6</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30"/>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основ. Виды сложных предложений по средствам связи частей.</w:t>
            </w:r>
          </w:p>
        </w:tc>
        <w:tc>
          <w:tcPr>
            <w:tcW w:w="1196" w:type="dxa"/>
            <w:gridSpan w:val="2"/>
            <w:vMerge/>
            <w:tcBorders>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30"/>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Сложные предложения с разными видами связи.</w:t>
            </w:r>
          </w:p>
        </w:tc>
        <w:tc>
          <w:tcPr>
            <w:tcW w:w="1196" w:type="dxa"/>
            <w:gridSpan w:val="2"/>
            <w:vMerge/>
            <w:tcBorders>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А11</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Части речи</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55,7</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А12</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Лексическое значение слова</w:t>
            </w:r>
          </w:p>
        </w:tc>
        <w:tc>
          <w:tcPr>
            <w:tcW w:w="1196" w:type="dxa"/>
            <w:gridSpan w:val="2"/>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80,7</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vMerge/>
            <w:tcBorders>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А13</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Правописание -Н- и -НН- в суффиксах различных частей речи</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67,3</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А14</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Правописание корней</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82,6</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9"/>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А15</w:t>
            </w:r>
          </w:p>
        </w:tc>
        <w:tc>
          <w:tcPr>
            <w:tcW w:w="6144" w:type="dxa"/>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Правописание приставок</w:t>
            </w: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73</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272"/>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w w:val="98"/>
                <w:sz w:val="24"/>
                <w:szCs w:val="24"/>
              </w:rPr>
              <w:t>А16</w:t>
            </w:r>
          </w:p>
        </w:tc>
        <w:tc>
          <w:tcPr>
            <w:tcW w:w="6144" w:type="dxa"/>
            <w:vMerge w:val="restart"/>
            <w:tcBorders>
              <w:top w:val="nil"/>
              <w:left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Правописание личных окончаний глаголов и суффиксов причастий</w:t>
            </w:r>
          </w:p>
          <w:p w:rsidR="008E5474" w:rsidRPr="007C6133" w:rsidRDefault="008E5474" w:rsidP="007C6133">
            <w:pPr>
              <w:widowControl w:val="0"/>
              <w:autoSpaceDE w:val="0"/>
              <w:autoSpaceDN w:val="0"/>
              <w:adjustRightInd w:val="0"/>
              <w:ind w:left="100"/>
              <w:rPr>
                <w:rFonts w:ascii="Times New Roman" w:hAnsi="Times New Roman"/>
                <w:sz w:val="24"/>
                <w:szCs w:val="24"/>
              </w:rPr>
            </w:pPr>
            <w:r w:rsidRPr="007C6133">
              <w:rPr>
                <w:rFonts w:ascii="Times New Roman" w:hAnsi="Times New Roman"/>
                <w:sz w:val="24"/>
                <w:szCs w:val="24"/>
              </w:rPr>
              <w:t>настоящего времени</w:t>
            </w:r>
          </w:p>
        </w:tc>
        <w:tc>
          <w:tcPr>
            <w:tcW w:w="1196" w:type="dxa"/>
            <w:gridSpan w:val="2"/>
            <w:vMerge w:val="restart"/>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jc w:val="center"/>
              <w:rPr>
                <w:rFonts w:ascii="Times New Roman" w:hAnsi="Times New Roman"/>
                <w:sz w:val="24"/>
                <w:szCs w:val="24"/>
              </w:rPr>
            </w:pPr>
            <w:r w:rsidRPr="007C6133">
              <w:rPr>
                <w:rFonts w:ascii="Times New Roman" w:hAnsi="Times New Roman"/>
                <w:sz w:val="24"/>
                <w:szCs w:val="24"/>
              </w:rPr>
              <w:t>80,7</w:t>
            </w: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5"/>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right w:val="single" w:sz="8" w:space="0" w:color="auto"/>
            </w:tcBorders>
            <w:vAlign w:val="bottom"/>
          </w:tcPr>
          <w:p w:rsidR="008E5474" w:rsidRPr="007C6133" w:rsidRDefault="008E5474" w:rsidP="007C6133">
            <w:pPr>
              <w:widowControl w:val="0"/>
              <w:autoSpaceDE w:val="0"/>
              <w:autoSpaceDN w:val="0"/>
              <w:adjustRightInd w:val="0"/>
              <w:ind w:left="100"/>
              <w:rPr>
                <w:rFonts w:ascii="Times New Roman" w:hAnsi="Times New Roman"/>
                <w:sz w:val="24"/>
                <w:szCs w:val="24"/>
              </w:rPr>
            </w:pPr>
          </w:p>
        </w:tc>
        <w:tc>
          <w:tcPr>
            <w:tcW w:w="1196" w:type="dxa"/>
            <w:gridSpan w:val="2"/>
            <w:vMerge/>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115"/>
        </w:trPr>
        <w:tc>
          <w:tcPr>
            <w:tcW w:w="660" w:type="dxa"/>
            <w:tcBorders>
              <w:top w:val="nil"/>
              <w:left w:val="single" w:sz="8" w:space="0" w:color="auto"/>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vMerge/>
            <w:tcBorders>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nil"/>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r w:rsidR="008E5474" w:rsidRPr="007C6133" w:rsidTr="008E5474">
        <w:trPr>
          <w:trHeight w:val="68"/>
        </w:trPr>
        <w:tc>
          <w:tcPr>
            <w:tcW w:w="660" w:type="dxa"/>
            <w:tcBorders>
              <w:top w:val="nil"/>
              <w:left w:val="single" w:sz="8" w:space="0" w:color="auto"/>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6144" w:type="dxa"/>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1196" w:type="dxa"/>
            <w:gridSpan w:val="2"/>
            <w:tcBorders>
              <w:top w:val="nil"/>
              <w:left w:val="nil"/>
              <w:bottom w:val="single" w:sz="8" w:space="0" w:color="auto"/>
              <w:right w:val="single" w:sz="8" w:space="0" w:color="auto"/>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c>
          <w:tcPr>
            <w:tcW w:w="30" w:type="dxa"/>
            <w:gridSpan w:val="2"/>
            <w:tcBorders>
              <w:top w:val="nil"/>
              <w:left w:val="nil"/>
              <w:bottom w:val="nil"/>
              <w:right w:val="nil"/>
            </w:tcBorders>
            <w:vAlign w:val="bottom"/>
          </w:tcPr>
          <w:p w:rsidR="008E5474" w:rsidRPr="007C6133" w:rsidRDefault="008E5474" w:rsidP="007C6133">
            <w:pPr>
              <w:widowControl w:val="0"/>
              <w:autoSpaceDE w:val="0"/>
              <w:autoSpaceDN w:val="0"/>
              <w:adjustRightInd w:val="0"/>
              <w:rPr>
                <w:rFonts w:ascii="Times New Roman" w:hAnsi="Times New Roman"/>
                <w:sz w:val="24"/>
                <w:szCs w:val="24"/>
              </w:rPr>
            </w:pPr>
          </w:p>
        </w:tc>
      </w:tr>
    </w:tbl>
    <w:p w:rsidR="007C6133" w:rsidRPr="007C6133" w:rsidRDefault="007C6133" w:rsidP="007C6133">
      <w:pPr>
        <w:widowControl w:val="0"/>
        <w:autoSpaceDE w:val="0"/>
        <w:autoSpaceDN w:val="0"/>
        <w:adjustRightInd w:val="0"/>
        <w:rPr>
          <w:rFonts w:ascii="Times New Roman" w:hAnsi="Times New Roman"/>
          <w:sz w:val="22"/>
          <w:szCs w:val="22"/>
        </w:rPr>
        <w:sectPr w:rsidR="007C6133" w:rsidRPr="007C6133">
          <w:pgSz w:w="11900" w:h="16838"/>
          <w:pgMar w:top="1125" w:right="1580" w:bottom="313" w:left="1300" w:header="720" w:footer="720" w:gutter="0"/>
          <w:cols w:space="720" w:equalWidth="0">
            <w:col w:w="9020"/>
          </w:cols>
          <w:noEndnote/>
        </w:sectPr>
      </w:pPr>
    </w:p>
    <w:p w:rsidR="007C6133" w:rsidRPr="007C6133" w:rsidRDefault="007C6133" w:rsidP="007C6133">
      <w:pPr>
        <w:widowControl w:val="0"/>
        <w:autoSpaceDE w:val="0"/>
        <w:autoSpaceDN w:val="0"/>
        <w:adjustRightInd w:val="0"/>
        <w:rPr>
          <w:rFonts w:ascii="Times New Roman" w:hAnsi="Times New Roman"/>
          <w:sz w:val="22"/>
          <w:szCs w:val="22"/>
        </w:rPr>
        <w:sectPr w:rsidR="007C6133" w:rsidRPr="007C6133">
          <w:type w:val="continuous"/>
          <w:pgSz w:w="11900" w:h="16838"/>
          <w:pgMar w:top="1125" w:right="5700" w:bottom="313" w:left="5980" w:header="720" w:footer="720" w:gutter="0"/>
          <w:cols w:space="720" w:equalWidth="0">
            <w:col w:w="220"/>
          </w:cols>
          <w:noEndnote/>
        </w:sectPr>
      </w:pPr>
    </w:p>
    <w:tbl>
      <w:tblPr>
        <w:tblW w:w="0" w:type="auto"/>
        <w:tblInd w:w="10" w:type="dxa"/>
        <w:tblLayout w:type="fixed"/>
        <w:tblCellMar>
          <w:left w:w="0" w:type="dxa"/>
          <w:right w:w="0" w:type="dxa"/>
        </w:tblCellMar>
        <w:tblLook w:val="0000"/>
      </w:tblPr>
      <w:tblGrid>
        <w:gridCol w:w="640"/>
        <w:gridCol w:w="40"/>
        <w:gridCol w:w="6120"/>
        <w:gridCol w:w="30"/>
        <w:gridCol w:w="120"/>
        <w:gridCol w:w="1000"/>
        <w:gridCol w:w="30"/>
        <w:gridCol w:w="30"/>
        <w:gridCol w:w="30"/>
        <w:gridCol w:w="891"/>
        <w:gridCol w:w="30"/>
      </w:tblGrid>
      <w:tr w:rsidR="007A75AF" w:rsidRPr="00550E90" w:rsidTr="007A75AF">
        <w:trPr>
          <w:trHeight w:val="276"/>
        </w:trPr>
        <w:tc>
          <w:tcPr>
            <w:tcW w:w="680" w:type="dxa"/>
            <w:gridSpan w:val="2"/>
            <w:vMerge w:val="restart"/>
            <w:tcBorders>
              <w:top w:val="single" w:sz="8" w:space="0" w:color="auto"/>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06" w:lineRule="exact"/>
              <w:jc w:val="center"/>
              <w:rPr>
                <w:rFonts w:ascii="Times New Roman" w:hAnsi="Times New Roman"/>
                <w:sz w:val="24"/>
                <w:szCs w:val="24"/>
              </w:rPr>
            </w:pPr>
            <w:bookmarkStart w:id="1" w:name="page20"/>
            <w:bookmarkEnd w:id="1"/>
            <w:r w:rsidRPr="00550E90">
              <w:rPr>
                <w:rFonts w:ascii="Times New Roman" w:hAnsi="Times New Roman"/>
                <w:sz w:val="24"/>
                <w:szCs w:val="24"/>
              </w:rPr>
              <w:lastRenderedPageBreak/>
              <w:t>№</w:t>
            </w:r>
          </w:p>
        </w:tc>
        <w:tc>
          <w:tcPr>
            <w:tcW w:w="6270" w:type="dxa"/>
            <w:gridSpan w:val="3"/>
            <w:vMerge w:val="restart"/>
            <w:tcBorders>
              <w:top w:val="single" w:sz="8" w:space="0" w:color="auto"/>
              <w:left w:val="nil"/>
              <w:right w:val="single" w:sz="8" w:space="0" w:color="auto"/>
            </w:tcBorders>
            <w:vAlign w:val="center"/>
          </w:tcPr>
          <w:p w:rsidR="007A75AF" w:rsidRPr="00550E90" w:rsidRDefault="007A75AF" w:rsidP="007A75AF">
            <w:pPr>
              <w:widowControl w:val="0"/>
              <w:autoSpaceDE w:val="0"/>
              <w:autoSpaceDN w:val="0"/>
              <w:adjustRightInd w:val="0"/>
              <w:spacing w:line="206" w:lineRule="exact"/>
              <w:ind w:left="1980"/>
              <w:rPr>
                <w:rFonts w:ascii="Times New Roman" w:hAnsi="Times New Roman"/>
                <w:sz w:val="24"/>
                <w:szCs w:val="24"/>
              </w:rPr>
            </w:pPr>
            <w:r w:rsidRPr="00550E90">
              <w:rPr>
                <w:rFonts w:ascii="Times New Roman" w:hAnsi="Times New Roman"/>
                <w:sz w:val="24"/>
                <w:szCs w:val="24"/>
              </w:rPr>
              <w:t>Содержательные разделы</w:t>
            </w:r>
          </w:p>
        </w:tc>
        <w:tc>
          <w:tcPr>
            <w:tcW w:w="1981" w:type="dxa"/>
            <w:gridSpan w:val="5"/>
            <w:vMerge w:val="restart"/>
            <w:tcBorders>
              <w:top w:val="single" w:sz="8" w:space="0" w:color="auto"/>
              <w:left w:val="nil"/>
              <w:right w:val="single" w:sz="8" w:space="0" w:color="auto"/>
            </w:tcBorders>
            <w:vAlign w:val="center"/>
          </w:tcPr>
          <w:p w:rsidR="007A75AF" w:rsidRPr="00550E90" w:rsidRDefault="007A75AF" w:rsidP="007A75AF">
            <w:pPr>
              <w:widowControl w:val="0"/>
              <w:autoSpaceDE w:val="0"/>
              <w:autoSpaceDN w:val="0"/>
              <w:adjustRightInd w:val="0"/>
              <w:spacing w:line="206" w:lineRule="exact"/>
              <w:ind w:left="420"/>
              <w:rPr>
                <w:rFonts w:ascii="Times New Roman" w:hAnsi="Times New Roman"/>
                <w:sz w:val="24"/>
                <w:szCs w:val="24"/>
              </w:rPr>
            </w:pPr>
            <w:r w:rsidRPr="00550E90">
              <w:rPr>
                <w:rFonts w:ascii="Times New Roman" w:hAnsi="Times New Roman"/>
                <w:sz w:val="24"/>
                <w:szCs w:val="24"/>
              </w:rPr>
              <w:t>% выполнения</w:t>
            </w:r>
          </w:p>
        </w:tc>
        <w:tc>
          <w:tcPr>
            <w:tcW w:w="30" w:type="dxa"/>
            <w:tcBorders>
              <w:top w:val="nil"/>
              <w:left w:val="nil"/>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62"/>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nil"/>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86"/>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nil"/>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06" w:lineRule="exact"/>
              <w:ind w:right="40"/>
              <w:jc w:val="center"/>
              <w:rPr>
                <w:rFonts w:ascii="Times New Roman" w:hAnsi="Times New Roman"/>
                <w:sz w:val="24"/>
                <w:szCs w:val="24"/>
              </w:rPr>
            </w:pPr>
            <w:r w:rsidRPr="00550E90">
              <w:rPr>
                <w:rFonts w:ascii="Times New Roman" w:hAnsi="Times New Roman"/>
                <w:sz w:val="24"/>
                <w:szCs w:val="24"/>
              </w:rPr>
              <w:t>2013 год</w:t>
            </w:r>
          </w:p>
        </w:tc>
        <w:tc>
          <w:tcPr>
            <w:tcW w:w="30" w:type="dxa"/>
            <w:tcBorders>
              <w:top w:val="nil"/>
              <w:left w:val="nil"/>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168"/>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nil"/>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62"/>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А17</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Правописание суффиксов различных частей речи (кроме -Н-/-НН-)</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78,8</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8"/>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А18</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Правописание НЕ и НИ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65,3</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8"/>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А19</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Слитное, дефисное, раздельное написание слов</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73</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124"/>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А20</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Пунктуация в сложносочиненном предложении и простом</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предложении с однородными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69,2</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7A75AF">
        <w:trPr>
          <w:trHeight w:val="80"/>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А21</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предложениях с обособленными членами</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(определениями, обстоятельствами, приложениями)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63,4</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8"/>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А22</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предложениях со словами</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и конструкциями, грамматически не связанными с членами</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предложения</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63,4</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90"/>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30"/>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9"/>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А23</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простом осложненном предложении (с</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однородными членами)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67,3</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6"/>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4"/>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А24</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бессоюзном сложном предложении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71,1</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6"/>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4"/>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А25</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сложноподчиненном предложении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63,4</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6"/>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550E90" w:rsidRPr="00550E90" w:rsidTr="007A75AF">
        <w:trPr>
          <w:trHeight w:val="274"/>
        </w:trPr>
        <w:tc>
          <w:tcPr>
            <w:tcW w:w="680" w:type="dxa"/>
            <w:gridSpan w:val="2"/>
            <w:vMerge w:val="restart"/>
            <w:tcBorders>
              <w:top w:val="nil"/>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А26</w:t>
            </w:r>
          </w:p>
        </w:tc>
        <w:tc>
          <w:tcPr>
            <w:tcW w:w="6270" w:type="dxa"/>
            <w:gridSpan w:val="3"/>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Знаки препинания в сложном предложении с союзной и бессоюзной</w:t>
            </w:r>
          </w:p>
          <w:p w:rsidR="00550E90" w:rsidRPr="00550E90" w:rsidRDefault="00550E90" w:rsidP="007A75AF">
            <w:pPr>
              <w:widowControl w:val="0"/>
              <w:autoSpaceDE w:val="0"/>
              <w:autoSpaceDN w:val="0"/>
              <w:adjustRightInd w:val="0"/>
              <w:spacing w:line="227" w:lineRule="exact"/>
              <w:ind w:left="80"/>
              <w:rPr>
                <w:rFonts w:ascii="Times New Roman" w:hAnsi="Times New Roman"/>
                <w:sz w:val="24"/>
                <w:szCs w:val="24"/>
              </w:rPr>
            </w:pPr>
            <w:r w:rsidRPr="00550E90">
              <w:rPr>
                <w:rFonts w:ascii="Times New Roman" w:hAnsi="Times New Roman"/>
                <w:sz w:val="24"/>
                <w:szCs w:val="24"/>
              </w:rPr>
              <w:t>связью. Сложное предложение с разными видами связи</w:t>
            </w:r>
          </w:p>
        </w:tc>
        <w:tc>
          <w:tcPr>
            <w:tcW w:w="1981" w:type="dxa"/>
            <w:gridSpan w:val="5"/>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78,8</w:t>
            </w: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113"/>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7"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115"/>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68"/>
        </w:trPr>
        <w:tc>
          <w:tcPr>
            <w:tcW w:w="680" w:type="dxa"/>
            <w:gridSpan w:val="2"/>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272"/>
        </w:trPr>
        <w:tc>
          <w:tcPr>
            <w:tcW w:w="680" w:type="dxa"/>
            <w:gridSpan w:val="2"/>
            <w:vMerge w:val="restart"/>
            <w:tcBorders>
              <w:top w:val="nil"/>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А27</w:t>
            </w:r>
          </w:p>
        </w:tc>
        <w:tc>
          <w:tcPr>
            <w:tcW w:w="6270" w:type="dxa"/>
            <w:gridSpan w:val="3"/>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Информационная обработка письменных текстов различных стилей и</w:t>
            </w:r>
            <w:r w:rsidR="007A75AF">
              <w:rPr>
                <w:rFonts w:ascii="Times New Roman" w:hAnsi="Times New Roman"/>
                <w:sz w:val="24"/>
                <w:szCs w:val="24"/>
              </w:rPr>
              <w:t xml:space="preserve"> </w:t>
            </w:r>
            <w:r w:rsidRPr="00550E90">
              <w:rPr>
                <w:rFonts w:ascii="Times New Roman" w:hAnsi="Times New Roman"/>
                <w:sz w:val="24"/>
                <w:szCs w:val="24"/>
              </w:rPr>
              <w:t>жанров</w:t>
            </w:r>
          </w:p>
        </w:tc>
        <w:tc>
          <w:tcPr>
            <w:tcW w:w="1981" w:type="dxa"/>
            <w:gridSpan w:val="5"/>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78,8</w:t>
            </w: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115"/>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115"/>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68"/>
        </w:trPr>
        <w:tc>
          <w:tcPr>
            <w:tcW w:w="680" w:type="dxa"/>
            <w:gridSpan w:val="2"/>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272"/>
        </w:trPr>
        <w:tc>
          <w:tcPr>
            <w:tcW w:w="680" w:type="dxa"/>
            <w:gridSpan w:val="2"/>
            <w:vMerge w:val="restart"/>
            <w:tcBorders>
              <w:top w:val="nil"/>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А28</w:t>
            </w:r>
          </w:p>
        </w:tc>
        <w:tc>
          <w:tcPr>
            <w:tcW w:w="6270" w:type="dxa"/>
            <w:gridSpan w:val="3"/>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Текст как речевое произведение. Смысловая и композиционная</w:t>
            </w:r>
            <w:r>
              <w:rPr>
                <w:rFonts w:ascii="Times New Roman" w:hAnsi="Times New Roman"/>
                <w:sz w:val="24"/>
                <w:szCs w:val="24"/>
              </w:rPr>
              <w:t xml:space="preserve"> </w:t>
            </w:r>
            <w:r w:rsidRPr="00550E90">
              <w:rPr>
                <w:rFonts w:ascii="Times New Roman" w:hAnsi="Times New Roman"/>
                <w:sz w:val="24"/>
                <w:szCs w:val="24"/>
              </w:rPr>
              <w:t xml:space="preserve"> целостность текста</w:t>
            </w:r>
          </w:p>
        </w:tc>
        <w:tc>
          <w:tcPr>
            <w:tcW w:w="1981" w:type="dxa"/>
            <w:gridSpan w:val="5"/>
            <w:vMerge w:val="restart"/>
            <w:tcBorders>
              <w:top w:val="nil"/>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80,7</w:t>
            </w: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115"/>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spacing w:line="229" w:lineRule="exact"/>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80"/>
        </w:trPr>
        <w:tc>
          <w:tcPr>
            <w:tcW w:w="680" w:type="dxa"/>
            <w:gridSpan w:val="2"/>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550E90" w:rsidRPr="00550E90" w:rsidTr="007A75AF">
        <w:trPr>
          <w:trHeight w:val="68"/>
        </w:trPr>
        <w:tc>
          <w:tcPr>
            <w:tcW w:w="680" w:type="dxa"/>
            <w:gridSpan w:val="2"/>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550E90" w:rsidRPr="00550E90" w:rsidRDefault="00550E90"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550E90" w:rsidRPr="00550E90" w:rsidRDefault="00550E90"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А29</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Функционально-смысловые типы речи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65,3</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8"/>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272"/>
        </w:trPr>
        <w:tc>
          <w:tcPr>
            <w:tcW w:w="680" w:type="dxa"/>
            <w:gridSpan w:val="2"/>
            <w:vMerge w:val="restart"/>
            <w:tcBorders>
              <w:top w:val="nil"/>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jc w:val="center"/>
              <w:rPr>
                <w:rFonts w:ascii="Times New Roman" w:hAnsi="Times New Roman"/>
                <w:sz w:val="24"/>
                <w:szCs w:val="24"/>
              </w:rPr>
            </w:pPr>
            <w:r w:rsidRPr="00550E90">
              <w:rPr>
                <w:rFonts w:ascii="Times New Roman" w:hAnsi="Times New Roman"/>
                <w:w w:val="98"/>
                <w:sz w:val="24"/>
                <w:szCs w:val="24"/>
              </w:rPr>
              <w:t>А30</w:t>
            </w:r>
          </w:p>
        </w:tc>
        <w:tc>
          <w:tcPr>
            <w:tcW w:w="6270" w:type="dxa"/>
            <w:gridSpan w:val="3"/>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Лексическое значение слова. Деление лексики русского языка на</w:t>
            </w:r>
          </w:p>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r w:rsidRPr="00550E90">
              <w:rPr>
                <w:rFonts w:ascii="Times New Roman" w:hAnsi="Times New Roman"/>
                <w:sz w:val="24"/>
                <w:szCs w:val="24"/>
              </w:rPr>
              <w:t>группы в зависимости от смысловых связей между словами</w:t>
            </w:r>
          </w:p>
        </w:tc>
        <w:tc>
          <w:tcPr>
            <w:tcW w:w="1981" w:type="dxa"/>
            <w:gridSpan w:val="5"/>
            <w:vMerge w:val="restart"/>
            <w:tcBorders>
              <w:top w:val="nil"/>
              <w:left w:val="nil"/>
              <w:right w:val="single" w:sz="8" w:space="0" w:color="auto"/>
            </w:tcBorders>
            <w:vAlign w:val="center"/>
          </w:tcPr>
          <w:p w:rsidR="007A75AF" w:rsidRPr="00550E90" w:rsidRDefault="007A75AF"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46,1</w:t>
            </w: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spacing w:line="229" w:lineRule="exact"/>
              <w:ind w:left="8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115"/>
        </w:trPr>
        <w:tc>
          <w:tcPr>
            <w:tcW w:w="680" w:type="dxa"/>
            <w:gridSpan w:val="2"/>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6270" w:type="dxa"/>
            <w:gridSpan w:val="3"/>
            <w:vMerge/>
            <w:tcBorders>
              <w:left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nil"/>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7A75AF" w:rsidRPr="00550E90" w:rsidTr="002A38C8">
        <w:trPr>
          <w:trHeight w:val="68"/>
        </w:trPr>
        <w:tc>
          <w:tcPr>
            <w:tcW w:w="680" w:type="dxa"/>
            <w:gridSpan w:val="2"/>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6270" w:type="dxa"/>
            <w:gridSpan w:val="3"/>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1981" w:type="dxa"/>
            <w:gridSpan w:val="5"/>
            <w:vMerge/>
            <w:tcBorders>
              <w:left w:val="single" w:sz="8" w:space="0" w:color="auto"/>
              <w:bottom w:val="single" w:sz="8" w:space="0" w:color="auto"/>
              <w:right w:val="single" w:sz="8" w:space="0" w:color="auto"/>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c>
          <w:tcPr>
            <w:tcW w:w="30" w:type="dxa"/>
            <w:tcBorders>
              <w:top w:val="nil"/>
              <w:left w:val="single" w:sz="8" w:space="0" w:color="auto"/>
              <w:bottom w:val="nil"/>
              <w:right w:val="nil"/>
            </w:tcBorders>
            <w:vAlign w:val="center"/>
          </w:tcPr>
          <w:p w:rsidR="007A75AF" w:rsidRPr="00550E90" w:rsidRDefault="007A75AF" w:rsidP="007A75AF">
            <w:pPr>
              <w:widowControl w:val="0"/>
              <w:autoSpaceDE w:val="0"/>
              <w:autoSpaceDN w:val="0"/>
              <w:adjustRightInd w:val="0"/>
              <w:rPr>
                <w:rFonts w:ascii="Times New Roman" w:hAnsi="Times New Roman"/>
                <w:sz w:val="24"/>
                <w:szCs w:val="24"/>
              </w:rPr>
            </w:pPr>
          </w:p>
        </w:tc>
      </w:tr>
      <w:tr w:rsidR="00F6425A" w:rsidRPr="00550E90" w:rsidTr="007A75AF">
        <w:trPr>
          <w:trHeight w:val="624"/>
        </w:trPr>
        <w:tc>
          <w:tcPr>
            <w:tcW w:w="6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r w:rsidRPr="00550E90">
              <w:rPr>
                <w:rFonts w:ascii="Times New Roman" w:hAnsi="Times New Roman"/>
                <w:sz w:val="24"/>
                <w:szCs w:val="24"/>
              </w:rPr>
              <w:t xml:space="preserve"> </w:t>
            </w: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8251" w:type="dxa"/>
            <w:gridSpan w:val="8"/>
            <w:tcBorders>
              <w:top w:val="nil"/>
              <w:left w:val="nil"/>
              <w:bottom w:val="nil"/>
              <w:right w:val="nil"/>
            </w:tcBorders>
            <w:vAlign w:val="center"/>
          </w:tcPr>
          <w:p w:rsidR="00F6425A" w:rsidRPr="00550E90" w:rsidRDefault="00F6425A" w:rsidP="007A75AF">
            <w:pPr>
              <w:widowControl w:val="0"/>
              <w:autoSpaceDE w:val="0"/>
              <w:autoSpaceDN w:val="0"/>
              <w:adjustRightInd w:val="0"/>
              <w:spacing w:line="230" w:lineRule="exact"/>
              <w:rPr>
                <w:rFonts w:ascii="Times New Roman" w:hAnsi="Times New Roman"/>
                <w:sz w:val="24"/>
                <w:szCs w:val="24"/>
              </w:rPr>
            </w:pPr>
          </w:p>
          <w:p w:rsidR="007A75AF" w:rsidRDefault="007A75AF" w:rsidP="007A75AF">
            <w:pPr>
              <w:widowControl w:val="0"/>
              <w:autoSpaceDE w:val="0"/>
              <w:autoSpaceDN w:val="0"/>
              <w:adjustRightInd w:val="0"/>
              <w:spacing w:line="230" w:lineRule="exact"/>
              <w:ind w:left="400"/>
              <w:rPr>
                <w:rFonts w:ascii="Times New Roman" w:hAnsi="Times New Roman"/>
                <w:i/>
                <w:iCs/>
                <w:sz w:val="24"/>
                <w:szCs w:val="24"/>
              </w:rPr>
            </w:pPr>
          </w:p>
          <w:p w:rsidR="007A75AF" w:rsidRDefault="007A75AF" w:rsidP="007A75AF">
            <w:pPr>
              <w:widowControl w:val="0"/>
              <w:autoSpaceDE w:val="0"/>
              <w:autoSpaceDN w:val="0"/>
              <w:adjustRightInd w:val="0"/>
              <w:spacing w:line="230" w:lineRule="exact"/>
              <w:ind w:left="400"/>
              <w:rPr>
                <w:rFonts w:ascii="Times New Roman" w:hAnsi="Times New Roman"/>
                <w:i/>
                <w:iCs/>
                <w:sz w:val="24"/>
                <w:szCs w:val="24"/>
              </w:rPr>
            </w:pPr>
          </w:p>
          <w:p w:rsidR="00F6425A" w:rsidRPr="00550E90" w:rsidRDefault="00F6425A" w:rsidP="007A75AF">
            <w:pPr>
              <w:widowControl w:val="0"/>
              <w:autoSpaceDE w:val="0"/>
              <w:autoSpaceDN w:val="0"/>
              <w:adjustRightInd w:val="0"/>
              <w:spacing w:line="230" w:lineRule="exact"/>
              <w:ind w:left="400"/>
              <w:rPr>
                <w:rFonts w:ascii="Times New Roman" w:hAnsi="Times New Roman"/>
                <w:i/>
                <w:iCs/>
                <w:sz w:val="24"/>
                <w:szCs w:val="24"/>
              </w:rPr>
            </w:pPr>
            <w:r w:rsidRPr="00550E90">
              <w:rPr>
                <w:rFonts w:ascii="Times New Roman" w:hAnsi="Times New Roman"/>
                <w:i/>
                <w:iCs/>
                <w:sz w:val="24"/>
                <w:szCs w:val="24"/>
              </w:rPr>
              <w:lastRenderedPageBreak/>
              <w:t>Сопоставительные результаты выполнения части В</w:t>
            </w:r>
          </w:p>
          <w:p w:rsidR="00F6425A" w:rsidRPr="00550E90" w:rsidRDefault="00F6425A" w:rsidP="007A75AF">
            <w:pPr>
              <w:widowControl w:val="0"/>
              <w:autoSpaceDE w:val="0"/>
              <w:autoSpaceDN w:val="0"/>
              <w:adjustRightInd w:val="0"/>
              <w:spacing w:line="230" w:lineRule="exact"/>
              <w:ind w:left="40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4"/>
          <w:wAfter w:w="981" w:type="dxa"/>
          <w:trHeight w:val="119"/>
        </w:trPr>
        <w:tc>
          <w:tcPr>
            <w:tcW w:w="6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4"/>
          <w:wAfter w:w="981" w:type="dxa"/>
          <w:trHeight w:val="256"/>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w:t>
            </w: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1900"/>
              <w:rPr>
                <w:rFonts w:ascii="Times New Roman" w:hAnsi="Times New Roman"/>
                <w:sz w:val="24"/>
                <w:szCs w:val="24"/>
              </w:rPr>
            </w:pPr>
            <w:r w:rsidRPr="00550E90">
              <w:rPr>
                <w:rFonts w:ascii="Times New Roman" w:hAnsi="Times New Roman"/>
                <w:sz w:val="24"/>
                <w:szCs w:val="24"/>
              </w:rPr>
              <w:t>Содержательные разделы</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360"/>
              <w:rPr>
                <w:rFonts w:ascii="Times New Roman" w:hAnsi="Times New Roman"/>
                <w:sz w:val="24"/>
                <w:szCs w:val="24"/>
              </w:rPr>
            </w:pPr>
            <w:r w:rsidRPr="00550E90">
              <w:rPr>
                <w:rFonts w:ascii="Times New Roman" w:hAnsi="Times New Roman"/>
                <w:sz w:val="24"/>
                <w:szCs w:val="24"/>
              </w:rPr>
              <w:t>% выполнения</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4"/>
          <w:wAfter w:w="981" w:type="dxa"/>
          <w:trHeight w:val="62"/>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vMerge w:val="restart"/>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single" w:sz="8" w:space="0" w:color="auto"/>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86"/>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vMerge/>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2013 год</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168"/>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2"/>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В1</w:t>
            </w: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Основные способы словообразования</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69,2</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В2</w:t>
            </w:r>
          </w:p>
        </w:tc>
        <w:tc>
          <w:tcPr>
            <w:tcW w:w="616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Части речи</w:t>
            </w:r>
          </w:p>
        </w:tc>
        <w:tc>
          <w:tcPr>
            <w:tcW w:w="30" w:type="dxa"/>
            <w:tcBorders>
              <w:top w:val="nil"/>
              <w:left w:val="single" w:sz="8" w:space="0" w:color="auto"/>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38,4</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16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В3</w:t>
            </w:r>
          </w:p>
        </w:tc>
        <w:tc>
          <w:tcPr>
            <w:tcW w:w="6160" w:type="dxa"/>
            <w:gridSpan w:val="2"/>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80"/>
              <w:rPr>
                <w:rFonts w:ascii="Times New Roman" w:hAnsi="Times New Roman"/>
                <w:sz w:val="24"/>
                <w:szCs w:val="24"/>
              </w:rPr>
            </w:pPr>
            <w:r w:rsidRPr="00550E90">
              <w:rPr>
                <w:rFonts w:ascii="Times New Roman" w:hAnsi="Times New Roman"/>
                <w:sz w:val="24"/>
                <w:szCs w:val="24"/>
              </w:rPr>
              <w:t>Типы подчинительной связи в словосочетании: согласование,</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50</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116"/>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val="restart"/>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управление, примыкание</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115"/>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160" w:type="dxa"/>
            <w:gridSpan w:val="2"/>
            <w:tcBorders>
              <w:top w:val="nil"/>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В4</w:t>
            </w:r>
          </w:p>
        </w:tc>
        <w:tc>
          <w:tcPr>
            <w:tcW w:w="6160" w:type="dxa"/>
            <w:gridSpan w:val="2"/>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80"/>
              <w:rPr>
                <w:rFonts w:ascii="Times New Roman" w:hAnsi="Times New Roman"/>
                <w:sz w:val="24"/>
                <w:szCs w:val="24"/>
              </w:rPr>
            </w:pPr>
            <w:r w:rsidRPr="00550E90">
              <w:rPr>
                <w:rFonts w:ascii="Times New Roman" w:hAnsi="Times New Roman"/>
                <w:sz w:val="24"/>
                <w:szCs w:val="24"/>
              </w:rPr>
              <w:t>Предложение. Грамматическая (предикативная) основа</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30"/>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предложения. Виды предложений по наличию главных членов:</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48</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30"/>
        </w:trPr>
        <w:tc>
          <w:tcPr>
            <w:tcW w:w="640" w:type="dxa"/>
            <w:vMerge/>
            <w:tcBorders>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двусоставные и односоставные</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nil"/>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tcBorders>
              <w:top w:val="nil"/>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tcBorders>
              <w:top w:val="nil"/>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В5</w:t>
            </w: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Простое осложненное предложение</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46</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В6</w:t>
            </w:r>
          </w:p>
        </w:tc>
        <w:tc>
          <w:tcPr>
            <w:tcW w:w="616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Сложное предложение</w:t>
            </w:r>
          </w:p>
        </w:tc>
        <w:tc>
          <w:tcPr>
            <w:tcW w:w="30" w:type="dxa"/>
            <w:tcBorders>
              <w:top w:val="nil"/>
              <w:left w:val="single" w:sz="8" w:space="0" w:color="auto"/>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34,6</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16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В7</w:t>
            </w:r>
          </w:p>
        </w:tc>
        <w:tc>
          <w:tcPr>
            <w:tcW w:w="6160" w:type="dxa"/>
            <w:gridSpan w:val="2"/>
            <w:tcBorders>
              <w:top w:val="nil"/>
              <w:left w:val="nil"/>
              <w:bottom w:val="nil"/>
              <w:right w:val="single" w:sz="8" w:space="0" w:color="auto"/>
            </w:tcBorders>
            <w:vAlign w:val="center"/>
          </w:tcPr>
          <w:p w:rsidR="00F6425A" w:rsidRPr="00550E90" w:rsidRDefault="00F6425A" w:rsidP="007A75AF">
            <w:pPr>
              <w:widowControl w:val="0"/>
              <w:autoSpaceDE w:val="0"/>
              <w:autoSpaceDN w:val="0"/>
              <w:adjustRightInd w:val="0"/>
              <w:ind w:left="80"/>
              <w:rPr>
                <w:rFonts w:ascii="Times New Roman" w:hAnsi="Times New Roman"/>
                <w:sz w:val="24"/>
                <w:szCs w:val="24"/>
              </w:rPr>
            </w:pPr>
            <w:r w:rsidRPr="00550E90">
              <w:rPr>
                <w:rFonts w:ascii="Times New Roman" w:hAnsi="Times New Roman"/>
                <w:sz w:val="24"/>
                <w:szCs w:val="24"/>
              </w:rPr>
              <w:t>Средства связи предложений в тексте</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61,5</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tcBorders>
              <w:top w:val="nil"/>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272"/>
        </w:trPr>
        <w:tc>
          <w:tcPr>
            <w:tcW w:w="640" w:type="dxa"/>
            <w:vMerge w:val="restart"/>
            <w:tcBorders>
              <w:top w:val="nil"/>
              <w:left w:val="single" w:sz="8" w:space="0" w:color="auto"/>
              <w:right w:val="single" w:sz="8" w:space="0" w:color="auto"/>
            </w:tcBorders>
            <w:vAlign w:val="center"/>
          </w:tcPr>
          <w:p w:rsidR="00F6425A" w:rsidRPr="00550E90" w:rsidRDefault="00F6425A" w:rsidP="007A75AF">
            <w:pPr>
              <w:widowControl w:val="0"/>
              <w:autoSpaceDE w:val="0"/>
              <w:autoSpaceDN w:val="0"/>
              <w:adjustRightInd w:val="0"/>
              <w:jc w:val="center"/>
              <w:rPr>
                <w:rFonts w:ascii="Times New Roman" w:hAnsi="Times New Roman"/>
                <w:sz w:val="24"/>
                <w:szCs w:val="24"/>
              </w:rPr>
            </w:pPr>
            <w:r w:rsidRPr="00550E90">
              <w:rPr>
                <w:rFonts w:ascii="Times New Roman" w:hAnsi="Times New Roman"/>
                <w:sz w:val="24"/>
                <w:szCs w:val="24"/>
              </w:rPr>
              <w:t>В8</w:t>
            </w:r>
          </w:p>
        </w:tc>
        <w:tc>
          <w:tcPr>
            <w:tcW w:w="4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left="40"/>
              <w:rPr>
                <w:rFonts w:ascii="Times New Roman" w:hAnsi="Times New Roman"/>
                <w:sz w:val="24"/>
                <w:szCs w:val="24"/>
              </w:rPr>
            </w:pPr>
            <w:r w:rsidRPr="00550E90">
              <w:rPr>
                <w:rFonts w:ascii="Times New Roman" w:hAnsi="Times New Roman"/>
                <w:sz w:val="24"/>
                <w:szCs w:val="24"/>
              </w:rPr>
              <w:t>Речь. Языковые средства выразительности</w:t>
            </w: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val="restart"/>
            <w:tcBorders>
              <w:top w:val="nil"/>
              <w:left w:val="nil"/>
              <w:right w:val="single" w:sz="8" w:space="0" w:color="auto"/>
            </w:tcBorders>
            <w:vAlign w:val="center"/>
          </w:tcPr>
          <w:p w:rsidR="00F6425A" w:rsidRPr="00550E90" w:rsidRDefault="00F6425A" w:rsidP="007A75AF">
            <w:pPr>
              <w:widowControl w:val="0"/>
              <w:autoSpaceDE w:val="0"/>
              <w:autoSpaceDN w:val="0"/>
              <w:adjustRightInd w:val="0"/>
              <w:ind w:right="82"/>
              <w:jc w:val="center"/>
              <w:rPr>
                <w:rFonts w:ascii="Times New Roman" w:hAnsi="Times New Roman"/>
                <w:sz w:val="24"/>
                <w:szCs w:val="24"/>
              </w:rPr>
            </w:pPr>
            <w:r w:rsidRPr="00550E90">
              <w:rPr>
                <w:rFonts w:ascii="Times New Roman" w:hAnsi="Times New Roman"/>
                <w:sz w:val="24"/>
                <w:szCs w:val="24"/>
              </w:rPr>
              <w:t>57,6</w:t>
            </w:r>
          </w:p>
        </w:tc>
        <w:tc>
          <w:tcPr>
            <w:tcW w:w="60" w:type="dxa"/>
            <w:gridSpan w:val="2"/>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r w:rsidR="00F6425A" w:rsidRPr="00550E90" w:rsidTr="007A75AF">
        <w:trPr>
          <w:gridAfter w:val="2"/>
          <w:wAfter w:w="921" w:type="dxa"/>
          <w:trHeight w:val="68"/>
        </w:trPr>
        <w:tc>
          <w:tcPr>
            <w:tcW w:w="640" w:type="dxa"/>
            <w:vMerge/>
            <w:tcBorders>
              <w:left w:val="single" w:sz="8" w:space="0" w:color="auto"/>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4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120" w:type="dxa"/>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1120" w:type="dxa"/>
            <w:gridSpan w:val="2"/>
            <w:vMerge/>
            <w:tcBorders>
              <w:left w:val="nil"/>
              <w:bottom w:val="single" w:sz="8" w:space="0" w:color="auto"/>
              <w:right w:val="single" w:sz="8" w:space="0" w:color="auto"/>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60" w:type="dxa"/>
            <w:gridSpan w:val="2"/>
            <w:tcBorders>
              <w:top w:val="nil"/>
              <w:left w:val="nil"/>
              <w:bottom w:val="single" w:sz="8" w:space="0" w:color="auto"/>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center"/>
          </w:tcPr>
          <w:p w:rsidR="00F6425A" w:rsidRPr="00550E90" w:rsidRDefault="00F6425A" w:rsidP="007A75AF">
            <w:pPr>
              <w:widowControl w:val="0"/>
              <w:autoSpaceDE w:val="0"/>
              <w:autoSpaceDN w:val="0"/>
              <w:adjustRightInd w:val="0"/>
              <w:rPr>
                <w:rFonts w:ascii="Times New Roman" w:hAnsi="Times New Roman"/>
                <w:sz w:val="24"/>
                <w:szCs w:val="24"/>
              </w:rPr>
            </w:pPr>
          </w:p>
        </w:tc>
      </w:tr>
    </w:tbl>
    <w:p w:rsidR="007C6133" w:rsidRPr="007C6133" w:rsidRDefault="007C6133" w:rsidP="007C6133">
      <w:pPr>
        <w:widowControl w:val="0"/>
        <w:autoSpaceDE w:val="0"/>
        <w:autoSpaceDN w:val="0"/>
        <w:adjustRightInd w:val="0"/>
        <w:spacing w:line="200" w:lineRule="exact"/>
        <w:rPr>
          <w:rFonts w:ascii="Times New Roman" w:hAnsi="Times New Roman"/>
          <w:sz w:val="22"/>
          <w:szCs w:val="22"/>
        </w:rPr>
      </w:pPr>
    </w:p>
    <w:p w:rsidR="007C6133" w:rsidRPr="007C6133" w:rsidRDefault="007C6133" w:rsidP="007C6133">
      <w:pPr>
        <w:widowControl w:val="0"/>
        <w:autoSpaceDE w:val="0"/>
        <w:autoSpaceDN w:val="0"/>
        <w:adjustRightInd w:val="0"/>
        <w:spacing w:line="200" w:lineRule="exact"/>
        <w:rPr>
          <w:rFonts w:ascii="Times New Roman" w:hAnsi="Times New Roman"/>
          <w:sz w:val="22"/>
          <w:szCs w:val="22"/>
        </w:rPr>
      </w:pPr>
    </w:p>
    <w:p w:rsidR="007C6133" w:rsidRPr="007C6133" w:rsidRDefault="007C6133" w:rsidP="007C6133">
      <w:pPr>
        <w:widowControl w:val="0"/>
        <w:autoSpaceDE w:val="0"/>
        <w:autoSpaceDN w:val="0"/>
        <w:adjustRightInd w:val="0"/>
        <w:spacing w:line="200" w:lineRule="exact"/>
        <w:rPr>
          <w:rFonts w:ascii="Times New Roman" w:hAnsi="Times New Roman"/>
          <w:sz w:val="22"/>
          <w:szCs w:val="22"/>
        </w:rPr>
      </w:pPr>
    </w:p>
    <w:p w:rsidR="007C6133" w:rsidRPr="007C6133" w:rsidRDefault="007C6133" w:rsidP="007C6133">
      <w:pPr>
        <w:widowControl w:val="0"/>
        <w:autoSpaceDE w:val="0"/>
        <w:autoSpaceDN w:val="0"/>
        <w:adjustRightInd w:val="0"/>
        <w:jc w:val="center"/>
        <w:rPr>
          <w:rFonts w:ascii="Times New Roman" w:hAnsi="Times New Roman"/>
          <w:sz w:val="22"/>
          <w:szCs w:val="22"/>
        </w:rPr>
      </w:pPr>
      <w:bookmarkStart w:id="2" w:name="page21"/>
      <w:bookmarkEnd w:id="2"/>
      <w:r w:rsidRPr="007C6133">
        <w:rPr>
          <w:rFonts w:ascii="Times New Roman" w:hAnsi="Times New Roman"/>
          <w:i/>
          <w:iCs/>
          <w:sz w:val="22"/>
          <w:szCs w:val="22"/>
        </w:rPr>
        <w:t>Сопоставительные результаты выполнения заданий части С по критериям</w:t>
      </w:r>
    </w:p>
    <w:p w:rsidR="007C6133" w:rsidRPr="007C6133" w:rsidRDefault="007C6133" w:rsidP="007C6133">
      <w:pPr>
        <w:widowControl w:val="0"/>
        <w:autoSpaceDE w:val="0"/>
        <w:autoSpaceDN w:val="0"/>
        <w:adjustRightInd w:val="0"/>
        <w:spacing w:line="101" w:lineRule="exact"/>
        <w:rPr>
          <w:rFonts w:ascii="Times New Roman" w:hAnsi="Times New Roman"/>
          <w:sz w:val="22"/>
          <w:szCs w:val="22"/>
        </w:rPr>
      </w:pPr>
    </w:p>
    <w:tbl>
      <w:tblPr>
        <w:tblW w:w="0" w:type="auto"/>
        <w:tblInd w:w="-274" w:type="dxa"/>
        <w:tblLayout w:type="fixed"/>
        <w:tblCellMar>
          <w:left w:w="0" w:type="dxa"/>
          <w:right w:w="0" w:type="dxa"/>
        </w:tblCellMar>
        <w:tblLook w:val="0000"/>
      </w:tblPr>
      <w:tblGrid>
        <w:gridCol w:w="924"/>
        <w:gridCol w:w="6023"/>
        <w:gridCol w:w="247"/>
        <w:gridCol w:w="540"/>
        <w:gridCol w:w="570"/>
        <w:gridCol w:w="30"/>
      </w:tblGrid>
      <w:tr w:rsidR="00EF1FD5" w:rsidRPr="007C6133" w:rsidTr="00F6425A">
        <w:trPr>
          <w:gridAfter w:val="3"/>
          <w:wAfter w:w="1140" w:type="dxa"/>
          <w:trHeight w:val="60"/>
        </w:trPr>
        <w:tc>
          <w:tcPr>
            <w:tcW w:w="924" w:type="dxa"/>
            <w:tcBorders>
              <w:top w:val="single" w:sz="8" w:space="0" w:color="auto"/>
              <w:left w:val="single" w:sz="8" w:space="0" w:color="auto"/>
              <w:bottom w:val="nil"/>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6023" w:type="dxa"/>
            <w:vMerge w:val="restart"/>
            <w:tcBorders>
              <w:top w:val="single" w:sz="8" w:space="0" w:color="auto"/>
              <w:left w:val="nil"/>
              <w:right w:val="single" w:sz="8" w:space="0" w:color="auto"/>
            </w:tcBorders>
            <w:vAlign w:val="center"/>
          </w:tcPr>
          <w:p w:rsidR="00EF1FD5" w:rsidRPr="007C6133" w:rsidRDefault="00EF1FD5" w:rsidP="00F6425A">
            <w:pPr>
              <w:widowControl w:val="0"/>
              <w:autoSpaceDE w:val="0"/>
              <w:autoSpaceDN w:val="0"/>
              <w:adjustRightInd w:val="0"/>
              <w:ind w:left="1460"/>
              <w:rPr>
                <w:rFonts w:ascii="Times New Roman" w:hAnsi="Times New Roman"/>
                <w:sz w:val="22"/>
                <w:szCs w:val="22"/>
              </w:rPr>
            </w:pPr>
            <w:r>
              <w:rPr>
                <w:rFonts w:ascii="Times New Roman" w:hAnsi="Times New Roman"/>
                <w:sz w:val="22"/>
                <w:szCs w:val="22"/>
              </w:rPr>
              <w:t>П</w:t>
            </w:r>
            <w:r w:rsidRPr="007C6133">
              <w:rPr>
                <w:rFonts w:ascii="Times New Roman" w:hAnsi="Times New Roman"/>
                <w:sz w:val="22"/>
                <w:szCs w:val="22"/>
              </w:rPr>
              <w:t>редметное содержание по критериям</w:t>
            </w:r>
          </w:p>
        </w:tc>
        <w:tc>
          <w:tcPr>
            <w:tcW w:w="247"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5"/>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w:t>
            </w:r>
          </w:p>
        </w:tc>
        <w:tc>
          <w:tcPr>
            <w:tcW w:w="6023" w:type="dxa"/>
            <w:vMerge/>
            <w:tcBorders>
              <w:left w:val="nil"/>
              <w:right w:val="single" w:sz="8" w:space="0" w:color="auto"/>
            </w:tcBorders>
            <w:vAlign w:val="center"/>
          </w:tcPr>
          <w:p w:rsidR="00EF1FD5" w:rsidRPr="007C6133" w:rsidRDefault="00EF1FD5" w:rsidP="00F6425A">
            <w:pPr>
              <w:widowControl w:val="0"/>
              <w:autoSpaceDE w:val="0"/>
              <w:autoSpaceDN w:val="0"/>
              <w:adjustRightInd w:val="0"/>
              <w:ind w:left="1460"/>
              <w:rPr>
                <w:rFonts w:ascii="Times New Roman" w:hAnsi="Times New Roman"/>
                <w:sz w:val="22"/>
                <w:szCs w:val="22"/>
              </w:rPr>
            </w:pPr>
          </w:p>
        </w:tc>
        <w:tc>
          <w:tcPr>
            <w:tcW w:w="787" w:type="dxa"/>
            <w:gridSpan w:val="2"/>
            <w:tcBorders>
              <w:top w:val="nil"/>
              <w:left w:val="nil"/>
              <w:bottom w:val="single" w:sz="8" w:space="0" w:color="auto"/>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570" w:type="dxa"/>
            <w:tcBorders>
              <w:top w:val="nil"/>
              <w:left w:val="nil"/>
              <w:bottom w:val="single" w:sz="8" w:space="0" w:color="auto"/>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86"/>
        </w:trPr>
        <w:tc>
          <w:tcPr>
            <w:tcW w:w="924" w:type="dxa"/>
            <w:vMerge/>
            <w:tcBorders>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Pr>
                <w:rFonts w:ascii="Times New Roman" w:hAnsi="Times New Roman"/>
                <w:w w:val="99"/>
                <w:sz w:val="22"/>
                <w:szCs w:val="22"/>
              </w:rPr>
              <w:t>% выполнения</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168"/>
        </w:trPr>
        <w:tc>
          <w:tcPr>
            <w:tcW w:w="924" w:type="dxa"/>
            <w:vMerge/>
            <w:tcBorders>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2"/>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1</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40"/>
              <w:rPr>
                <w:rFonts w:ascii="Times New Roman" w:hAnsi="Times New Roman"/>
                <w:sz w:val="22"/>
                <w:szCs w:val="22"/>
              </w:rPr>
            </w:pPr>
            <w:r w:rsidRPr="007C6133">
              <w:rPr>
                <w:rFonts w:ascii="Times New Roman" w:hAnsi="Times New Roman"/>
                <w:sz w:val="22"/>
                <w:szCs w:val="22"/>
              </w:rPr>
              <w:t>Формулировка проблем исходного текста</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94,2</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2</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Комментарий к сформулированной проблеме исходного текста</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94,2</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3</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Отражение позиции автора исходного текста</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92,3</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4</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Аргументация экзаменуемым собственного мнения по проблеме</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50</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5</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Смысловая цельность, речевая связность и последовательность</w:t>
            </w:r>
          </w:p>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изложения</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98</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115"/>
        </w:trPr>
        <w:tc>
          <w:tcPr>
            <w:tcW w:w="924" w:type="dxa"/>
            <w:vMerge/>
            <w:tcBorders>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p>
        </w:tc>
        <w:tc>
          <w:tcPr>
            <w:tcW w:w="1357" w:type="dxa"/>
            <w:gridSpan w:val="3"/>
            <w:vMerge/>
            <w:tcBorders>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115"/>
        </w:trPr>
        <w:tc>
          <w:tcPr>
            <w:tcW w:w="924" w:type="dxa"/>
            <w:vMerge/>
            <w:tcBorders>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lastRenderedPageBreak/>
              <w:t>6</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Точность и выразительность речи</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96</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7</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орфографических норм</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75</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9"/>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8</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пунктуационных норм</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42</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9</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языковых норм</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82,6</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10</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речевых норм</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84,6</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11</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этических норм</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98</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272"/>
        </w:trPr>
        <w:tc>
          <w:tcPr>
            <w:tcW w:w="924" w:type="dxa"/>
            <w:vMerge w:val="restart"/>
            <w:tcBorders>
              <w:top w:val="nil"/>
              <w:left w:val="single" w:sz="8" w:space="0" w:color="auto"/>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w w:val="99"/>
                <w:sz w:val="22"/>
                <w:szCs w:val="22"/>
              </w:rPr>
              <w:t>12</w:t>
            </w:r>
          </w:p>
        </w:tc>
        <w:tc>
          <w:tcPr>
            <w:tcW w:w="6023" w:type="dxa"/>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ind w:left="100"/>
              <w:rPr>
                <w:rFonts w:ascii="Times New Roman" w:hAnsi="Times New Roman"/>
                <w:sz w:val="22"/>
                <w:szCs w:val="22"/>
              </w:rPr>
            </w:pPr>
            <w:r w:rsidRPr="007C6133">
              <w:rPr>
                <w:rFonts w:ascii="Times New Roman" w:hAnsi="Times New Roman"/>
                <w:sz w:val="22"/>
                <w:szCs w:val="22"/>
              </w:rPr>
              <w:t>Соблюдение фактологической точности в фоновом материале</w:t>
            </w:r>
          </w:p>
        </w:tc>
        <w:tc>
          <w:tcPr>
            <w:tcW w:w="1357" w:type="dxa"/>
            <w:gridSpan w:val="3"/>
            <w:vMerge w:val="restart"/>
            <w:tcBorders>
              <w:top w:val="nil"/>
              <w:left w:val="nil"/>
              <w:right w:val="single" w:sz="8" w:space="0" w:color="auto"/>
            </w:tcBorders>
            <w:vAlign w:val="center"/>
          </w:tcPr>
          <w:p w:rsidR="00EF1FD5" w:rsidRPr="007C6133" w:rsidRDefault="00EF1FD5" w:rsidP="00F6425A">
            <w:pPr>
              <w:widowControl w:val="0"/>
              <w:autoSpaceDE w:val="0"/>
              <w:autoSpaceDN w:val="0"/>
              <w:adjustRightInd w:val="0"/>
              <w:jc w:val="center"/>
              <w:rPr>
                <w:rFonts w:ascii="Times New Roman" w:hAnsi="Times New Roman"/>
                <w:sz w:val="22"/>
                <w:szCs w:val="22"/>
              </w:rPr>
            </w:pPr>
            <w:r w:rsidRPr="007C6133">
              <w:rPr>
                <w:rFonts w:ascii="Times New Roman" w:hAnsi="Times New Roman"/>
                <w:sz w:val="22"/>
                <w:szCs w:val="22"/>
              </w:rPr>
              <w:t>88,4</w:t>
            </w: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r w:rsidR="00EF1FD5" w:rsidRPr="007C6133" w:rsidTr="00F6425A">
        <w:trPr>
          <w:trHeight w:val="68"/>
        </w:trPr>
        <w:tc>
          <w:tcPr>
            <w:tcW w:w="924" w:type="dxa"/>
            <w:vMerge/>
            <w:tcBorders>
              <w:left w:val="single" w:sz="8" w:space="0" w:color="auto"/>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6023" w:type="dxa"/>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1357" w:type="dxa"/>
            <w:gridSpan w:val="3"/>
            <w:vMerge/>
            <w:tcBorders>
              <w:left w:val="nil"/>
              <w:bottom w:val="single" w:sz="8" w:space="0" w:color="auto"/>
              <w:right w:val="single" w:sz="8" w:space="0" w:color="auto"/>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c>
          <w:tcPr>
            <w:tcW w:w="30" w:type="dxa"/>
            <w:tcBorders>
              <w:top w:val="nil"/>
              <w:left w:val="nil"/>
              <w:bottom w:val="nil"/>
              <w:right w:val="nil"/>
            </w:tcBorders>
            <w:vAlign w:val="center"/>
          </w:tcPr>
          <w:p w:rsidR="00EF1FD5" w:rsidRPr="007C6133" w:rsidRDefault="00EF1FD5" w:rsidP="00F6425A">
            <w:pPr>
              <w:widowControl w:val="0"/>
              <w:autoSpaceDE w:val="0"/>
              <w:autoSpaceDN w:val="0"/>
              <w:adjustRightInd w:val="0"/>
              <w:rPr>
                <w:rFonts w:ascii="Times New Roman" w:hAnsi="Times New Roman"/>
                <w:sz w:val="22"/>
                <w:szCs w:val="22"/>
              </w:rPr>
            </w:pPr>
          </w:p>
        </w:tc>
      </w:tr>
    </w:tbl>
    <w:p w:rsidR="007C6133" w:rsidRPr="007C6133" w:rsidRDefault="007C6133" w:rsidP="007C6133">
      <w:pPr>
        <w:widowControl w:val="0"/>
        <w:autoSpaceDE w:val="0"/>
        <w:autoSpaceDN w:val="0"/>
        <w:adjustRightInd w:val="0"/>
        <w:spacing w:line="291" w:lineRule="exact"/>
        <w:rPr>
          <w:rFonts w:ascii="Times New Roman" w:hAnsi="Times New Roman"/>
          <w:sz w:val="22"/>
          <w:szCs w:val="22"/>
        </w:rPr>
      </w:pPr>
    </w:p>
    <w:p w:rsidR="007C6133" w:rsidRPr="007C6133" w:rsidRDefault="007C6133" w:rsidP="007C6133">
      <w:pPr>
        <w:widowControl w:val="0"/>
        <w:autoSpaceDE w:val="0"/>
        <w:autoSpaceDN w:val="0"/>
        <w:adjustRightInd w:val="0"/>
        <w:spacing w:line="291" w:lineRule="exact"/>
        <w:jc w:val="both"/>
        <w:rPr>
          <w:rFonts w:ascii="Times New Roman" w:hAnsi="Times New Roman"/>
          <w:sz w:val="22"/>
          <w:szCs w:val="22"/>
        </w:rPr>
      </w:pPr>
      <w:r w:rsidRPr="007C6133">
        <w:rPr>
          <w:rFonts w:ascii="Times New Roman" w:hAnsi="Times New Roman"/>
          <w:sz w:val="22"/>
          <w:szCs w:val="22"/>
        </w:rPr>
        <w:t>Часть А представляет собой задания с выбором ответа, В – тест без вариантов ответов, С – сочинение по тексту.</w:t>
      </w:r>
    </w:p>
    <w:p w:rsidR="007C6133" w:rsidRPr="007C6133" w:rsidRDefault="007C6133" w:rsidP="007C6133">
      <w:pPr>
        <w:widowControl w:val="0"/>
        <w:autoSpaceDE w:val="0"/>
        <w:autoSpaceDN w:val="0"/>
        <w:adjustRightInd w:val="0"/>
        <w:spacing w:line="291" w:lineRule="exact"/>
        <w:jc w:val="both"/>
        <w:rPr>
          <w:rFonts w:ascii="Times New Roman" w:hAnsi="Times New Roman"/>
          <w:sz w:val="22"/>
          <w:szCs w:val="22"/>
        </w:rPr>
      </w:pPr>
      <w:r w:rsidRPr="007C6133">
        <w:rPr>
          <w:rFonts w:ascii="Times New Roman" w:hAnsi="Times New Roman"/>
          <w:b/>
          <w:sz w:val="22"/>
          <w:szCs w:val="22"/>
        </w:rPr>
        <w:t>Темы, представляющие трудность для учеников:</w:t>
      </w:r>
      <w:r w:rsidRPr="007C6133">
        <w:rPr>
          <w:rFonts w:ascii="Times New Roman" w:hAnsi="Times New Roman"/>
          <w:sz w:val="22"/>
          <w:szCs w:val="22"/>
        </w:rPr>
        <w:t xml:space="preserve"> орфоэпические и синтаксические нормы, грамматическая основа предложения, Н и НН, правописание приставок, лексика, части речи, односоставные и двусоставные предложения, сложное предложение, пунктуационные нормы</w:t>
      </w:r>
    </w:p>
    <w:p w:rsidR="007C6133" w:rsidRPr="007C6133" w:rsidRDefault="007C6133" w:rsidP="007C6133">
      <w:pPr>
        <w:widowControl w:val="0"/>
        <w:autoSpaceDE w:val="0"/>
        <w:autoSpaceDN w:val="0"/>
        <w:adjustRightInd w:val="0"/>
        <w:spacing w:line="291" w:lineRule="exact"/>
        <w:jc w:val="both"/>
        <w:rPr>
          <w:rFonts w:ascii="Times New Roman" w:hAnsi="Times New Roman"/>
          <w:sz w:val="22"/>
          <w:szCs w:val="22"/>
        </w:rPr>
      </w:pPr>
      <w:r w:rsidRPr="007C6133">
        <w:rPr>
          <w:rFonts w:ascii="Times New Roman" w:hAnsi="Times New Roman"/>
          <w:b/>
          <w:sz w:val="22"/>
          <w:szCs w:val="22"/>
        </w:rPr>
        <w:t xml:space="preserve"> Темы, с которыми справляется большинство учеников:</w:t>
      </w:r>
      <w:r w:rsidRPr="007C6133">
        <w:rPr>
          <w:rFonts w:ascii="Times New Roman" w:hAnsi="Times New Roman"/>
          <w:sz w:val="22"/>
          <w:szCs w:val="22"/>
        </w:rPr>
        <w:t xml:space="preserve"> лексические нормы, морфологические нормы, последовательность предложений в тексте, средства связи предложений в тексте, правописание суффиксов причастий и окончаний глаголов, слитно-дефисное написание слов, формулировка проблемы сочинения, комментарий, позиция автора, соблюдение этических и фактологических норм.</w:t>
      </w:r>
    </w:p>
    <w:p w:rsidR="007C6133" w:rsidRPr="007C6133" w:rsidRDefault="007C6133" w:rsidP="007C6133">
      <w:pPr>
        <w:widowControl w:val="0"/>
        <w:autoSpaceDE w:val="0"/>
        <w:autoSpaceDN w:val="0"/>
        <w:adjustRightInd w:val="0"/>
        <w:spacing w:line="291" w:lineRule="exact"/>
        <w:jc w:val="both"/>
        <w:rPr>
          <w:rFonts w:ascii="Times New Roman" w:hAnsi="Times New Roman"/>
          <w:sz w:val="22"/>
          <w:szCs w:val="22"/>
        </w:rPr>
      </w:pPr>
    </w:p>
    <w:p w:rsidR="007C6133" w:rsidRPr="007C6133" w:rsidRDefault="007C6133" w:rsidP="007C6133">
      <w:pPr>
        <w:widowControl w:val="0"/>
        <w:autoSpaceDE w:val="0"/>
        <w:autoSpaceDN w:val="0"/>
        <w:adjustRightInd w:val="0"/>
        <w:spacing w:line="291" w:lineRule="exact"/>
        <w:jc w:val="both"/>
        <w:rPr>
          <w:rFonts w:ascii="Times New Roman" w:hAnsi="Times New Roman"/>
          <w:sz w:val="22"/>
          <w:szCs w:val="22"/>
        </w:rPr>
      </w:pPr>
    </w:p>
    <w:p w:rsidR="007C6133" w:rsidRPr="007C6133" w:rsidRDefault="007C6133" w:rsidP="007C6133">
      <w:pPr>
        <w:spacing w:after="200" w:line="276" w:lineRule="auto"/>
        <w:jc w:val="both"/>
        <w:rPr>
          <w:rFonts w:ascii="Times New Roman" w:hAnsi="Times New Roman"/>
          <w:sz w:val="22"/>
          <w:szCs w:val="22"/>
        </w:rPr>
      </w:pPr>
      <w:r w:rsidRPr="007C6133">
        <w:rPr>
          <w:rFonts w:ascii="Times New Roman" w:hAnsi="Times New Roman"/>
          <w:sz w:val="22"/>
          <w:szCs w:val="22"/>
        </w:rPr>
        <w:t>Средний балл 2013 года – 64,38</w:t>
      </w:r>
    </w:p>
    <w:p w:rsidR="007C6133" w:rsidRDefault="007C6133" w:rsidP="007C6133">
      <w:pPr>
        <w:spacing w:after="200" w:line="276" w:lineRule="auto"/>
        <w:jc w:val="both"/>
        <w:rPr>
          <w:rFonts w:ascii="Times New Roman" w:hAnsi="Times New Roman"/>
          <w:sz w:val="22"/>
          <w:szCs w:val="22"/>
        </w:rPr>
      </w:pPr>
      <w:r w:rsidRPr="007C6133">
        <w:rPr>
          <w:rFonts w:ascii="Times New Roman" w:hAnsi="Times New Roman"/>
          <w:sz w:val="22"/>
          <w:szCs w:val="22"/>
        </w:rPr>
        <w:t>Стоит обратить большее внимание на преподавание теории языка, на каждом уроке пользоваться терминами, подтверждать их поиском примеров в тексте, поработать над речевым оформлением высказываний, для этого продолжать работу по анализу текста, созданию своих текстов и их правке, исправлению речевых и языковых недочетов.</w:t>
      </w:r>
    </w:p>
    <w:p w:rsidR="0090687D" w:rsidRPr="0090687D" w:rsidRDefault="0090687D" w:rsidP="007C6133">
      <w:pPr>
        <w:spacing w:after="200" w:line="276" w:lineRule="auto"/>
        <w:jc w:val="both"/>
        <w:rPr>
          <w:rFonts w:ascii="Times New Roman" w:hAnsi="Times New Roman"/>
          <w:b/>
          <w:i/>
          <w:sz w:val="28"/>
          <w:szCs w:val="28"/>
        </w:rPr>
      </w:pPr>
    </w:p>
    <w:p w:rsidR="0090687D" w:rsidRPr="0090687D" w:rsidRDefault="0090687D" w:rsidP="007C6133">
      <w:pPr>
        <w:spacing w:after="200" w:line="276" w:lineRule="auto"/>
        <w:jc w:val="both"/>
        <w:rPr>
          <w:rFonts w:ascii="Times New Roman" w:hAnsi="Times New Roman"/>
          <w:b/>
          <w:i/>
          <w:sz w:val="28"/>
          <w:szCs w:val="28"/>
        </w:rPr>
      </w:pPr>
      <w:r w:rsidRPr="0090687D">
        <w:rPr>
          <w:rFonts w:ascii="Times New Roman" w:hAnsi="Times New Roman"/>
          <w:b/>
          <w:i/>
          <w:sz w:val="28"/>
          <w:szCs w:val="28"/>
        </w:rPr>
        <w:t>Математика</w:t>
      </w:r>
    </w:p>
    <w:p w:rsidR="0090687D" w:rsidRPr="0055446D" w:rsidRDefault="0090687D" w:rsidP="0090687D">
      <w:pPr>
        <w:ind w:firstLine="284"/>
        <w:jc w:val="both"/>
        <w:rPr>
          <w:rFonts w:ascii="Times New Roman" w:eastAsiaTheme="minorEastAsia" w:hAnsi="Times New Roman"/>
          <w:sz w:val="24"/>
          <w:szCs w:val="24"/>
        </w:rPr>
      </w:pPr>
      <w:r w:rsidRPr="0055446D">
        <w:rPr>
          <w:rFonts w:ascii="Times New Roman" w:eastAsiaTheme="minorEastAsia" w:hAnsi="Times New Roman"/>
          <w:sz w:val="24"/>
          <w:szCs w:val="24"/>
        </w:rPr>
        <w:t>В ЕГЭ принимали участие 4</w:t>
      </w:r>
      <w:r>
        <w:rPr>
          <w:rFonts w:ascii="Times New Roman" w:eastAsiaTheme="minorEastAsia" w:hAnsi="Times New Roman"/>
          <w:sz w:val="24"/>
          <w:szCs w:val="24"/>
        </w:rPr>
        <w:t>7</w:t>
      </w:r>
      <w:r w:rsidRPr="0055446D">
        <w:rPr>
          <w:rFonts w:ascii="Times New Roman" w:eastAsiaTheme="minorEastAsia" w:hAnsi="Times New Roman"/>
          <w:sz w:val="24"/>
          <w:szCs w:val="24"/>
        </w:rPr>
        <w:t xml:space="preserve"> учеников, изучающие математику на </w:t>
      </w:r>
      <w:r>
        <w:rPr>
          <w:rFonts w:ascii="Times New Roman" w:eastAsiaTheme="minorEastAsia" w:hAnsi="Times New Roman"/>
          <w:sz w:val="24"/>
          <w:szCs w:val="24"/>
        </w:rPr>
        <w:t>профильном</w:t>
      </w:r>
      <w:r w:rsidRPr="0055446D">
        <w:rPr>
          <w:rFonts w:ascii="Times New Roman" w:eastAsiaTheme="minorEastAsia" w:hAnsi="Times New Roman"/>
          <w:sz w:val="24"/>
          <w:szCs w:val="24"/>
        </w:rPr>
        <w:t xml:space="preserve"> уровне. </w:t>
      </w:r>
    </w:p>
    <w:p w:rsidR="0090687D" w:rsidRPr="0055446D" w:rsidRDefault="0090687D" w:rsidP="0090687D">
      <w:pPr>
        <w:ind w:firstLine="284"/>
        <w:jc w:val="both"/>
        <w:rPr>
          <w:rFonts w:ascii="Times New Roman" w:eastAsiaTheme="minorEastAsia" w:hAnsi="Times New Roman"/>
          <w:sz w:val="24"/>
          <w:szCs w:val="24"/>
        </w:rPr>
      </w:pPr>
      <w:r w:rsidRPr="0055446D">
        <w:rPr>
          <w:rFonts w:ascii="Times New Roman" w:eastAsiaTheme="minorEastAsia" w:hAnsi="Times New Roman"/>
          <w:sz w:val="24"/>
          <w:szCs w:val="24"/>
        </w:rPr>
        <w:t>Минимальная граница  составляла 24</w:t>
      </w:r>
      <w:r>
        <w:rPr>
          <w:rFonts w:ascii="Times New Roman" w:eastAsiaTheme="minorEastAsia" w:hAnsi="Times New Roman"/>
          <w:sz w:val="24"/>
          <w:szCs w:val="24"/>
        </w:rPr>
        <w:t xml:space="preserve"> балла</w:t>
      </w:r>
      <w:r w:rsidRPr="0055446D">
        <w:rPr>
          <w:rFonts w:ascii="Times New Roman" w:eastAsiaTheme="minorEastAsia" w:hAnsi="Times New Roman"/>
          <w:sz w:val="24"/>
          <w:szCs w:val="24"/>
        </w:rPr>
        <w:t xml:space="preserve">. Все учащиеся преодолели минимальную границу.  Средний бал </w:t>
      </w:r>
      <w:r>
        <w:rPr>
          <w:rFonts w:ascii="Times New Roman" w:eastAsiaTheme="minorEastAsia" w:hAnsi="Times New Roman"/>
          <w:sz w:val="24"/>
          <w:szCs w:val="24"/>
        </w:rPr>
        <w:t>45,9</w:t>
      </w:r>
      <w:r w:rsidRPr="0055446D">
        <w:rPr>
          <w:rFonts w:ascii="Times New Roman" w:eastAsiaTheme="minorEastAsia" w:hAnsi="Times New Roman"/>
          <w:sz w:val="24"/>
          <w:szCs w:val="24"/>
        </w:rPr>
        <w:t>. Это выше среднего балла района (</w:t>
      </w:r>
      <w:r>
        <w:rPr>
          <w:rFonts w:ascii="Times New Roman" w:eastAsiaTheme="minorEastAsia" w:hAnsi="Times New Roman"/>
          <w:sz w:val="24"/>
          <w:szCs w:val="24"/>
        </w:rPr>
        <w:t>40,5</w:t>
      </w:r>
      <w:r w:rsidRPr="0055446D">
        <w:rPr>
          <w:rFonts w:ascii="Times New Roman" w:eastAsiaTheme="minorEastAsia" w:hAnsi="Times New Roman"/>
          <w:sz w:val="24"/>
          <w:szCs w:val="24"/>
        </w:rPr>
        <w:t>), среднего балла края (</w:t>
      </w:r>
      <w:r>
        <w:rPr>
          <w:rFonts w:ascii="Times New Roman" w:eastAsiaTheme="minorEastAsia" w:hAnsi="Times New Roman"/>
          <w:sz w:val="24"/>
          <w:szCs w:val="24"/>
        </w:rPr>
        <w:t>43,7) и</w:t>
      </w:r>
      <w:r w:rsidRPr="00A67212">
        <w:rPr>
          <w:rFonts w:ascii="Times New Roman" w:eastAsiaTheme="minorEastAsia" w:hAnsi="Times New Roman"/>
          <w:color w:val="FF0000"/>
          <w:sz w:val="24"/>
          <w:szCs w:val="24"/>
        </w:rPr>
        <w:t xml:space="preserve"> </w:t>
      </w:r>
      <w:r w:rsidRPr="004245ED">
        <w:rPr>
          <w:rFonts w:ascii="Times New Roman" w:eastAsiaTheme="minorEastAsia" w:hAnsi="Times New Roman"/>
          <w:sz w:val="24"/>
          <w:szCs w:val="24"/>
        </w:rPr>
        <w:t>РФ (47,8</w:t>
      </w:r>
      <w:r w:rsidRPr="0055446D">
        <w:rPr>
          <w:rFonts w:ascii="Times New Roman" w:eastAsiaTheme="minorEastAsia" w:hAnsi="Times New Roman"/>
          <w:sz w:val="24"/>
          <w:szCs w:val="24"/>
        </w:rPr>
        <w:t>).</w:t>
      </w:r>
    </w:p>
    <w:p w:rsidR="0090687D" w:rsidRPr="00A52902" w:rsidRDefault="0090687D" w:rsidP="0090687D">
      <w:pPr>
        <w:ind w:firstLine="709"/>
        <w:jc w:val="both"/>
        <w:rPr>
          <w:rFonts w:ascii="Times New Roman" w:eastAsiaTheme="minorEastAsia" w:hAnsi="Times New Roman"/>
          <w:sz w:val="24"/>
          <w:szCs w:val="24"/>
        </w:rPr>
      </w:pPr>
      <w:r w:rsidRPr="00A52902">
        <w:rPr>
          <w:rFonts w:ascii="Times New Roman" w:eastAsiaTheme="minorEastAsia" w:hAnsi="Times New Roman"/>
          <w:sz w:val="24"/>
          <w:szCs w:val="24"/>
        </w:rPr>
        <w:t>В ЕГЭ по математике 2013 года отсутствуют какие-</w:t>
      </w:r>
      <w:r>
        <w:rPr>
          <w:rFonts w:ascii="Times New Roman" w:eastAsiaTheme="minorEastAsia" w:hAnsi="Times New Roman"/>
          <w:sz w:val="24"/>
          <w:szCs w:val="24"/>
        </w:rPr>
        <w:t>либо существенные из</w:t>
      </w:r>
      <w:r w:rsidRPr="00A52902">
        <w:rPr>
          <w:rFonts w:ascii="Times New Roman" w:eastAsiaTheme="minorEastAsia" w:hAnsi="Times New Roman"/>
          <w:sz w:val="24"/>
          <w:szCs w:val="24"/>
        </w:rPr>
        <w:t>менения по сравнению с предыдущим годом.</w:t>
      </w:r>
      <w:r>
        <w:rPr>
          <w:rFonts w:ascii="Times New Roman" w:eastAsiaTheme="minorEastAsia" w:hAnsi="Times New Roman"/>
          <w:sz w:val="24"/>
          <w:szCs w:val="24"/>
        </w:rPr>
        <w:t xml:space="preserve"> </w:t>
      </w:r>
      <w:r w:rsidRPr="00A52902">
        <w:rPr>
          <w:rFonts w:ascii="Times New Roman" w:eastAsiaTheme="minorEastAsia" w:hAnsi="Times New Roman"/>
          <w:sz w:val="24"/>
          <w:szCs w:val="24"/>
        </w:rPr>
        <w:t xml:space="preserve">Нововведение заключается только в том, </w:t>
      </w:r>
      <w:r>
        <w:rPr>
          <w:rFonts w:ascii="Times New Roman" w:eastAsiaTheme="minorEastAsia" w:hAnsi="Times New Roman"/>
          <w:sz w:val="24"/>
          <w:szCs w:val="24"/>
        </w:rPr>
        <w:t>что контрольно-измерительные ма</w:t>
      </w:r>
      <w:r w:rsidRPr="00A52902">
        <w:rPr>
          <w:rFonts w:ascii="Times New Roman" w:eastAsiaTheme="minorEastAsia" w:hAnsi="Times New Roman"/>
          <w:sz w:val="24"/>
          <w:szCs w:val="24"/>
        </w:rPr>
        <w:t>териалы ЕГЭ по математике 2013 года содержат</w:t>
      </w:r>
      <w:r>
        <w:rPr>
          <w:rFonts w:ascii="Times New Roman" w:eastAsiaTheme="minorEastAsia" w:hAnsi="Times New Roman"/>
          <w:sz w:val="24"/>
          <w:szCs w:val="24"/>
        </w:rPr>
        <w:t xml:space="preserve"> гораздо больше вопросов практи</w:t>
      </w:r>
      <w:r w:rsidRPr="00A52902">
        <w:rPr>
          <w:rFonts w:ascii="Times New Roman" w:eastAsiaTheme="minorEastAsia" w:hAnsi="Times New Roman"/>
          <w:sz w:val="24"/>
          <w:szCs w:val="24"/>
        </w:rPr>
        <w:t xml:space="preserve">ко-ориентированной направленности, то есть, </w:t>
      </w:r>
      <w:r>
        <w:rPr>
          <w:rFonts w:ascii="Times New Roman" w:eastAsiaTheme="minorEastAsia" w:hAnsi="Times New Roman"/>
          <w:sz w:val="24"/>
          <w:szCs w:val="24"/>
        </w:rPr>
        <w:t>воспроизводящих реальные жизнен</w:t>
      </w:r>
      <w:r w:rsidRPr="00A52902">
        <w:rPr>
          <w:rFonts w:ascii="Times New Roman" w:eastAsiaTheme="minorEastAsia" w:hAnsi="Times New Roman"/>
          <w:sz w:val="24"/>
          <w:szCs w:val="24"/>
        </w:rPr>
        <w:t>ные ситуации.</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Результаты единого государственного экзамена по математике признаются общеобразовательными учреждениями, в которых реализуются образовательные программы среднего (полного) общего образован</w:t>
      </w:r>
      <w:r>
        <w:rPr>
          <w:rFonts w:ascii="Times New Roman" w:eastAsiaTheme="minorEastAsia" w:hAnsi="Times New Roman"/>
          <w:sz w:val="24"/>
          <w:szCs w:val="24"/>
        </w:rPr>
        <w:t>ия, как результаты государствен</w:t>
      </w:r>
      <w:r w:rsidRPr="00A52902">
        <w:rPr>
          <w:rFonts w:ascii="Times New Roman" w:eastAsiaTheme="minorEastAsia" w:hAnsi="Times New Roman"/>
          <w:sz w:val="24"/>
          <w:szCs w:val="24"/>
        </w:rPr>
        <w:t>ной (итоговой) аттестации, а образовательными учреждени</w:t>
      </w:r>
      <w:r>
        <w:rPr>
          <w:rFonts w:ascii="Times New Roman" w:eastAsiaTheme="minorEastAsia" w:hAnsi="Times New Roman"/>
          <w:sz w:val="24"/>
          <w:szCs w:val="24"/>
        </w:rPr>
        <w:t>ями высшего профес</w:t>
      </w:r>
      <w:r w:rsidRPr="00A52902">
        <w:rPr>
          <w:rFonts w:ascii="Times New Roman" w:eastAsiaTheme="minorEastAsia" w:hAnsi="Times New Roman"/>
          <w:sz w:val="24"/>
          <w:szCs w:val="24"/>
        </w:rPr>
        <w:t>сионального образования как результаты вступительных испытаний по математике.</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lastRenderedPageBreak/>
        <w:t>Содержание экзаменационной работы определяется на основе следующих документов:</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а) Федеральный компонент государственног</w:t>
      </w:r>
      <w:r>
        <w:rPr>
          <w:rFonts w:ascii="Times New Roman" w:eastAsiaTheme="minorEastAsia" w:hAnsi="Times New Roman"/>
          <w:sz w:val="24"/>
          <w:szCs w:val="24"/>
        </w:rPr>
        <w:t>о стандарта основного общего об</w:t>
      </w:r>
      <w:r w:rsidRPr="00A52902">
        <w:rPr>
          <w:rFonts w:ascii="Times New Roman" w:eastAsiaTheme="minorEastAsia" w:hAnsi="Times New Roman"/>
          <w:sz w:val="24"/>
          <w:szCs w:val="24"/>
        </w:rPr>
        <w:t>разования по математике (приказ Минобразования России № 1089 от 05.03.2004 г.).</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б) Федеральный компонент государственного стандарта среднего (полного) общего образования по математике (приказ Минобразования России № 1089 от 05. 03. 2004 г.).</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Структура экзаменационного теста глобально не изменялась по сравнению с 2012 г. Общее количество заданий – 20, 14 из которых базового уровня части В, 6 – повышенного и высокого уровня части С.</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Часть 1 содержит 12 заданий базового уровня (В1 – В 14). Часть 2 содержит 4 задания повышенного уровня (С1 – С4) и 2 задания высокого уровня сложности</w:t>
      </w:r>
      <w:r>
        <w:rPr>
          <w:rFonts w:ascii="Times New Roman" w:eastAsiaTheme="minorEastAsia" w:hAnsi="Times New Roman"/>
          <w:sz w:val="24"/>
          <w:szCs w:val="24"/>
        </w:rPr>
        <w:t xml:space="preserve"> (С5,С6).</w:t>
      </w: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Распределение заданий по проверяемым умениям и видам деятельности:</w:t>
      </w:r>
    </w:p>
    <w:p w:rsidR="0090687D" w:rsidRPr="00A52902" w:rsidRDefault="0090687D" w:rsidP="0090687D">
      <w:pPr>
        <w:ind w:firstLine="709"/>
        <w:rPr>
          <w:rFonts w:ascii="Times New Roman" w:eastAsiaTheme="minorEastAsia" w:hAnsi="Times New Roman"/>
          <w:sz w:val="24"/>
          <w:szCs w:val="24"/>
        </w:rPr>
      </w:pPr>
    </w:p>
    <w:p w:rsidR="0090687D" w:rsidRPr="00A52902" w:rsidRDefault="0090687D" w:rsidP="0090687D">
      <w:pPr>
        <w:ind w:firstLine="709"/>
        <w:rPr>
          <w:rFonts w:ascii="Times New Roman" w:eastAsiaTheme="minorEastAsia" w:hAnsi="Times New Roman"/>
          <w:sz w:val="24"/>
          <w:szCs w:val="24"/>
        </w:rPr>
      </w:pPr>
      <w:r w:rsidRPr="00A52902">
        <w:rPr>
          <w:rFonts w:ascii="Times New Roman" w:eastAsiaTheme="minorEastAsia" w:hAnsi="Times New Roman"/>
          <w:sz w:val="24"/>
          <w:szCs w:val="24"/>
        </w:rPr>
        <w:t>Перечень основных знаний, умений и видов контролируемой деятельности с указанием количества заданий и максимальног</w:t>
      </w:r>
      <w:r>
        <w:rPr>
          <w:rFonts w:ascii="Times New Roman" w:eastAsiaTheme="minorEastAsia" w:hAnsi="Times New Roman"/>
          <w:sz w:val="24"/>
          <w:szCs w:val="24"/>
        </w:rPr>
        <w:t>о первичного балла по соответст</w:t>
      </w:r>
      <w:r w:rsidRPr="00A52902">
        <w:rPr>
          <w:rFonts w:ascii="Times New Roman" w:eastAsiaTheme="minorEastAsia" w:hAnsi="Times New Roman"/>
          <w:sz w:val="24"/>
          <w:szCs w:val="24"/>
        </w:rPr>
        <w:t>вующ</w:t>
      </w:r>
      <w:r>
        <w:rPr>
          <w:rFonts w:ascii="Times New Roman" w:eastAsiaTheme="minorEastAsia" w:hAnsi="Times New Roman"/>
          <w:sz w:val="24"/>
          <w:szCs w:val="24"/>
        </w:rPr>
        <w:t xml:space="preserve">им пунктам приведено в </w:t>
      </w:r>
    </w:p>
    <w:p w:rsidR="0090687D" w:rsidRPr="00A67212" w:rsidRDefault="0090687D" w:rsidP="0090687D">
      <w:pPr>
        <w:jc w:val="center"/>
        <w:rPr>
          <w:rFonts w:ascii="Times New Roman" w:eastAsiaTheme="minorEastAsia" w:hAnsi="Times New Roman"/>
          <w:sz w:val="24"/>
          <w:szCs w:val="24"/>
        </w:rPr>
      </w:pPr>
      <w:r>
        <w:rPr>
          <w:rFonts w:ascii="Times New Roman" w:eastAsiaTheme="minorEastAsia" w:hAnsi="Times New Roman"/>
          <w:i/>
          <w:iCs/>
          <w:sz w:val="24"/>
          <w:szCs w:val="24"/>
        </w:rPr>
        <w:t xml:space="preserve">Результаты выполнения ЕГЭ </w:t>
      </w:r>
      <w:r w:rsidRPr="00A67212">
        <w:rPr>
          <w:rFonts w:ascii="Times New Roman" w:eastAsiaTheme="minorEastAsia" w:hAnsi="Times New Roman"/>
          <w:i/>
          <w:iCs/>
          <w:sz w:val="24"/>
          <w:szCs w:val="24"/>
        </w:rPr>
        <w:t>по заданиям</w:t>
      </w:r>
      <w:r>
        <w:rPr>
          <w:rFonts w:ascii="Times New Roman" w:eastAsiaTheme="minorEastAsia" w:hAnsi="Times New Roman"/>
          <w:i/>
          <w:iCs/>
          <w:sz w:val="24"/>
          <w:szCs w:val="24"/>
        </w:rPr>
        <w:t xml:space="preserve"> части В</w:t>
      </w:r>
    </w:p>
    <w:p w:rsidR="0090687D" w:rsidRPr="00A67212" w:rsidRDefault="0090687D" w:rsidP="0090687D">
      <w:pPr>
        <w:ind w:firstLine="284"/>
        <w:jc w:val="both"/>
        <w:rPr>
          <w:rFonts w:ascii="Times New Roman" w:eastAsiaTheme="minorEastAsia" w:hAnsi="Times New Roman"/>
          <w:sz w:val="24"/>
          <w:szCs w:val="24"/>
        </w:rPr>
      </w:pPr>
    </w:p>
    <w:tbl>
      <w:tblPr>
        <w:tblW w:w="5226" w:type="pct"/>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8"/>
        <w:gridCol w:w="5037"/>
        <w:gridCol w:w="1358"/>
        <w:gridCol w:w="951"/>
        <w:gridCol w:w="952"/>
        <w:gridCol w:w="1012"/>
      </w:tblGrid>
      <w:tr w:rsidR="0090687D" w:rsidRPr="00A67212" w:rsidTr="002A38C8">
        <w:trPr>
          <w:trHeight w:val="62"/>
          <w:jc w:val="center"/>
        </w:trPr>
        <w:tc>
          <w:tcPr>
            <w:tcW w:w="497" w:type="dxa"/>
            <w:vMerge w:val="restart"/>
            <w:vAlign w:val="center"/>
          </w:tcPr>
          <w:p w:rsidR="0090687D" w:rsidRPr="00A67212" w:rsidRDefault="0090687D" w:rsidP="002A38C8">
            <w:pPr>
              <w:jc w:val="center"/>
              <w:rPr>
                <w:rFonts w:ascii="Times New Roman" w:eastAsiaTheme="minorEastAsia" w:hAnsi="Times New Roman"/>
                <w:b/>
                <w:bCs/>
                <w:sz w:val="24"/>
                <w:szCs w:val="24"/>
              </w:rPr>
            </w:pPr>
            <w:r w:rsidRPr="00A67212">
              <w:rPr>
                <w:rFonts w:ascii="Times New Roman" w:eastAsiaTheme="minorEastAsia" w:hAnsi="Times New Roman"/>
                <w:b/>
                <w:bCs/>
                <w:sz w:val="24"/>
                <w:szCs w:val="24"/>
              </w:rPr>
              <w:t>№</w:t>
            </w:r>
          </w:p>
        </w:tc>
        <w:tc>
          <w:tcPr>
            <w:tcW w:w="5258" w:type="dxa"/>
            <w:vMerge w:val="restart"/>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Проверяемые умения и виды деятельности</w:t>
            </w:r>
          </w:p>
        </w:tc>
        <w:tc>
          <w:tcPr>
            <w:tcW w:w="1417" w:type="dxa"/>
            <w:vMerge w:val="restart"/>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Уровень трудности</w:t>
            </w:r>
          </w:p>
        </w:tc>
        <w:tc>
          <w:tcPr>
            <w:tcW w:w="1985" w:type="dxa"/>
            <w:gridSpan w:val="2"/>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 выполнения</w:t>
            </w:r>
          </w:p>
        </w:tc>
        <w:tc>
          <w:tcPr>
            <w:tcW w:w="1055" w:type="dxa"/>
            <w:vMerge w:val="restart"/>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Ниже краевых</w:t>
            </w:r>
          </w:p>
        </w:tc>
      </w:tr>
      <w:tr w:rsidR="0090687D" w:rsidRPr="00A67212" w:rsidTr="002A38C8">
        <w:trPr>
          <w:trHeight w:val="62"/>
          <w:jc w:val="center"/>
        </w:trPr>
        <w:tc>
          <w:tcPr>
            <w:tcW w:w="497" w:type="dxa"/>
            <w:vMerge/>
            <w:vAlign w:val="center"/>
          </w:tcPr>
          <w:p w:rsidR="0090687D" w:rsidRPr="00A67212" w:rsidRDefault="0090687D" w:rsidP="002A38C8">
            <w:pPr>
              <w:jc w:val="center"/>
              <w:rPr>
                <w:rFonts w:ascii="Times New Roman" w:eastAsiaTheme="minorEastAsia" w:hAnsi="Times New Roman"/>
                <w:sz w:val="24"/>
                <w:szCs w:val="24"/>
              </w:rPr>
            </w:pPr>
          </w:p>
        </w:tc>
        <w:tc>
          <w:tcPr>
            <w:tcW w:w="5258" w:type="dxa"/>
            <w:vMerge/>
            <w:vAlign w:val="center"/>
          </w:tcPr>
          <w:p w:rsidR="0090687D" w:rsidRPr="00A67212" w:rsidRDefault="0090687D" w:rsidP="002A38C8">
            <w:pPr>
              <w:jc w:val="both"/>
              <w:rPr>
                <w:rFonts w:ascii="Times New Roman" w:eastAsiaTheme="minorEastAsia" w:hAnsi="Times New Roman"/>
                <w:sz w:val="24"/>
                <w:szCs w:val="24"/>
              </w:rPr>
            </w:pPr>
          </w:p>
        </w:tc>
        <w:tc>
          <w:tcPr>
            <w:tcW w:w="1417" w:type="dxa"/>
            <w:vMerge/>
            <w:vAlign w:val="center"/>
          </w:tcPr>
          <w:p w:rsidR="0090687D" w:rsidRPr="00A67212" w:rsidRDefault="0090687D" w:rsidP="002A38C8">
            <w:pPr>
              <w:jc w:val="center"/>
              <w:rPr>
                <w:rFonts w:ascii="Times New Roman" w:eastAsiaTheme="minorEastAsia" w:hAnsi="Times New Roman"/>
                <w:sz w:val="24"/>
                <w:szCs w:val="24"/>
              </w:rPr>
            </w:pPr>
          </w:p>
        </w:tc>
        <w:tc>
          <w:tcPr>
            <w:tcW w:w="992" w:type="dxa"/>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край</w:t>
            </w:r>
          </w:p>
        </w:tc>
        <w:tc>
          <w:tcPr>
            <w:tcW w:w="993" w:type="dxa"/>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школа</w:t>
            </w:r>
          </w:p>
        </w:tc>
        <w:tc>
          <w:tcPr>
            <w:tcW w:w="1055" w:type="dxa"/>
            <w:vMerge/>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8"/>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использовать приобретённые знания и умения в практической деятельности и повседневной жизни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83,</w:t>
            </w:r>
            <w:r>
              <w:rPr>
                <w:rFonts w:ascii="Times New Roman" w:eastAsiaTheme="minorEastAsia" w:hAnsi="Times New Roman"/>
                <w:sz w:val="24"/>
                <w:szCs w:val="24"/>
              </w:rPr>
              <w:t>7</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89,4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8"/>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В2</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использовать приобретённые знания и умения в практической деятельности и повседневной жизни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95,7</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97,9</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8"/>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В3</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использовать приобретённые знания и умения в практической деятельности и повседневной жизни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85,0</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89,4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6"/>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В4</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использовать приобретённые знания и умения в практической деятельности и повседневной жизни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83,5</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89,4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6"/>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В5</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решать уравнения и неравенства</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86,2</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97,9</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323"/>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В6</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 xml:space="preserve">Уметь выполнять действия с геометрическими фигурами, координатами и векторами </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62,9</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59,6</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r w:rsidR="0090687D" w:rsidRPr="00A67212" w:rsidTr="002A38C8">
        <w:trPr>
          <w:trHeight w:val="32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В7</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52902">
              <w:rPr>
                <w:rFonts w:ascii="Times New Roman" w:eastAsiaTheme="minorEastAsia" w:hAnsi="Times New Roman"/>
                <w:sz w:val="24"/>
                <w:szCs w:val="24"/>
              </w:rPr>
              <w:t>Уметь выполнять вычисления и преобразования</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70,8</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89,4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8"/>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В8</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выполнять действия с функциями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48,3</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68,1</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32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В9</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выполнять действия с геометрическими фигурами, координатами и векторами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61,7</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57,4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r w:rsidR="0090687D" w:rsidRPr="00A67212" w:rsidTr="002A38C8">
        <w:trPr>
          <w:trHeight w:val="7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В10</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строить и исследовать простейшие математические модели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Б</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67,1</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70,2</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32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В11</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 xml:space="preserve">Уметь выполнять действия с геометрическими фигурами, координатами и векторами </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35,2</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25,5</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r w:rsidR="0090687D" w:rsidRPr="00A67212" w:rsidTr="002A38C8">
        <w:trPr>
          <w:trHeight w:val="7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В12</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использовать приобретённые знания и умения в практической деятельности и повседневной жизни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49,4</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38,3</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r w:rsidR="0090687D" w:rsidRPr="00A67212" w:rsidTr="002A38C8">
        <w:trPr>
          <w:trHeight w:val="68"/>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В13</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строить и исследовать простейшие математические модели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40,7</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40,4</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r w:rsidR="0090687D" w:rsidRPr="00A67212" w:rsidTr="002A38C8">
        <w:trPr>
          <w:trHeight w:val="32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В14</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выполнять действия с функциями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38,9</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34,0</w:t>
            </w:r>
          </w:p>
        </w:tc>
        <w:tc>
          <w:tcPr>
            <w:tcW w:w="1055"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х</w:t>
            </w:r>
          </w:p>
        </w:tc>
      </w:tr>
    </w:tbl>
    <w:p w:rsidR="0090687D" w:rsidRDefault="0090687D" w:rsidP="0090687D">
      <w:pPr>
        <w:ind w:firstLine="284"/>
        <w:jc w:val="both"/>
        <w:rPr>
          <w:rFonts w:ascii="Times New Roman" w:eastAsiaTheme="minorEastAsia" w:hAnsi="Times New Roman"/>
          <w:sz w:val="24"/>
          <w:szCs w:val="24"/>
        </w:rPr>
      </w:pPr>
    </w:p>
    <w:p w:rsidR="0090687D" w:rsidRDefault="0090687D" w:rsidP="0090687D">
      <w:pPr>
        <w:ind w:firstLine="284"/>
        <w:jc w:val="both"/>
        <w:rPr>
          <w:rFonts w:ascii="Times New Roman" w:eastAsiaTheme="minorEastAsia" w:hAnsi="Times New Roman"/>
          <w:sz w:val="24"/>
          <w:szCs w:val="24"/>
        </w:rPr>
      </w:pPr>
      <w:r w:rsidRPr="00A52902">
        <w:rPr>
          <w:rFonts w:ascii="Times New Roman" w:eastAsiaTheme="minorEastAsia" w:hAnsi="Times New Roman"/>
          <w:sz w:val="24"/>
          <w:szCs w:val="24"/>
        </w:rPr>
        <w:lastRenderedPageBreak/>
        <w:t>Анализ показывает, что выпускники по</w:t>
      </w:r>
      <w:r>
        <w:rPr>
          <w:rFonts w:ascii="Times New Roman" w:eastAsiaTheme="minorEastAsia" w:hAnsi="Times New Roman"/>
          <w:sz w:val="24"/>
          <w:szCs w:val="24"/>
        </w:rPr>
        <w:t>казали слабые результаты при вы</w:t>
      </w:r>
      <w:r w:rsidRPr="00A52902">
        <w:rPr>
          <w:rFonts w:ascii="Times New Roman" w:eastAsiaTheme="minorEastAsia" w:hAnsi="Times New Roman"/>
          <w:sz w:val="24"/>
          <w:szCs w:val="24"/>
        </w:rPr>
        <w:t>полнении заданий В</w:t>
      </w:r>
      <w:r>
        <w:rPr>
          <w:rFonts w:ascii="Times New Roman" w:eastAsiaTheme="minorEastAsia" w:hAnsi="Times New Roman"/>
          <w:sz w:val="24"/>
          <w:szCs w:val="24"/>
        </w:rPr>
        <w:t>6,В9 и В11(уметь выпол</w:t>
      </w:r>
      <w:r w:rsidRPr="00A52902">
        <w:rPr>
          <w:rFonts w:ascii="Times New Roman" w:eastAsiaTheme="minorEastAsia" w:hAnsi="Times New Roman"/>
          <w:sz w:val="24"/>
          <w:szCs w:val="24"/>
        </w:rPr>
        <w:t>нять действия с геометрическими фигурами, координатами и векторами),</w:t>
      </w:r>
      <w:r>
        <w:rPr>
          <w:rFonts w:ascii="Times New Roman" w:eastAsiaTheme="minorEastAsia" w:hAnsi="Times New Roman"/>
          <w:sz w:val="24"/>
          <w:szCs w:val="24"/>
        </w:rPr>
        <w:t xml:space="preserve"> В12 (у</w:t>
      </w:r>
      <w:r w:rsidRPr="00A67212">
        <w:rPr>
          <w:rFonts w:ascii="Times New Roman" w:eastAsiaTheme="minorEastAsia" w:hAnsi="Times New Roman"/>
          <w:sz w:val="24"/>
          <w:szCs w:val="24"/>
        </w:rPr>
        <w:t>меть использовать приобретённые знания и умения в практической деятельности и повседневной жизни</w:t>
      </w:r>
      <w:r>
        <w:rPr>
          <w:rFonts w:ascii="Times New Roman" w:eastAsiaTheme="minorEastAsia" w:hAnsi="Times New Roman"/>
          <w:sz w:val="24"/>
          <w:szCs w:val="24"/>
        </w:rPr>
        <w:t>),</w:t>
      </w:r>
      <w:r w:rsidRPr="00A52902">
        <w:rPr>
          <w:rFonts w:ascii="Times New Roman" w:eastAsiaTheme="minorEastAsia" w:hAnsi="Times New Roman"/>
          <w:sz w:val="24"/>
          <w:szCs w:val="24"/>
        </w:rPr>
        <w:t xml:space="preserve"> В13 (уметь строить и исследовать простейшие математические модели), В14 (уметь выполнять действия с функциями), С6 (умет</w:t>
      </w:r>
      <w:r>
        <w:rPr>
          <w:rFonts w:ascii="Times New Roman" w:eastAsiaTheme="minorEastAsia" w:hAnsi="Times New Roman"/>
          <w:sz w:val="24"/>
          <w:szCs w:val="24"/>
        </w:rPr>
        <w:t>ь строить и исследовать простей</w:t>
      </w:r>
      <w:r w:rsidRPr="00A52902">
        <w:rPr>
          <w:rFonts w:ascii="Times New Roman" w:eastAsiaTheme="minorEastAsia" w:hAnsi="Times New Roman"/>
          <w:sz w:val="24"/>
          <w:szCs w:val="24"/>
        </w:rPr>
        <w:t>шие математические модели). Наилучший результат – задачи</w:t>
      </w:r>
      <w:r>
        <w:rPr>
          <w:rFonts w:ascii="Times New Roman" w:eastAsiaTheme="minorEastAsia" w:hAnsi="Times New Roman"/>
          <w:sz w:val="24"/>
          <w:szCs w:val="24"/>
        </w:rPr>
        <w:t xml:space="preserve"> В2 (уметь исполь</w:t>
      </w:r>
      <w:r w:rsidRPr="00A52902">
        <w:rPr>
          <w:rFonts w:ascii="Times New Roman" w:eastAsiaTheme="minorEastAsia" w:hAnsi="Times New Roman"/>
          <w:sz w:val="24"/>
          <w:szCs w:val="24"/>
        </w:rPr>
        <w:t>зовать приобретенные знания и умения в пр</w:t>
      </w:r>
      <w:r>
        <w:rPr>
          <w:rFonts w:ascii="Times New Roman" w:eastAsiaTheme="minorEastAsia" w:hAnsi="Times New Roman"/>
          <w:sz w:val="24"/>
          <w:szCs w:val="24"/>
        </w:rPr>
        <w:t>актической деятельности и повсе</w:t>
      </w:r>
      <w:r w:rsidRPr="00A52902">
        <w:rPr>
          <w:rFonts w:ascii="Times New Roman" w:eastAsiaTheme="minorEastAsia" w:hAnsi="Times New Roman"/>
          <w:sz w:val="24"/>
          <w:szCs w:val="24"/>
        </w:rPr>
        <w:t>дневной жизни) и В5 и С1 (уметь решать уравнения и неравенства).</w:t>
      </w:r>
    </w:p>
    <w:p w:rsidR="0090687D" w:rsidRDefault="0090687D" w:rsidP="0090687D">
      <w:pPr>
        <w:ind w:firstLine="284"/>
        <w:jc w:val="both"/>
        <w:rPr>
          <w:rFonts w:ascii="Times New Roman" w:eastAsiaTheme="minorEastAsia" w:hAnsi="Times New Roman"/>
          <w:sz w:val="24"/>
          <w:szCs w:val="24"/>
        </w:rPr>
      </w:pPr>
    </w:p>
    <w:p w:rsidR="0090687D" w:rsidRDefault="0090687D" w:rsidP="0090687D">
      <w:pPr>
        <w:jc w:val="center"/>
        <w:rPr>
          <w:rFonts w:ascii="Times New Roman" w:eastAsiaTheme="minorEastAsia" w:hAnsi="Times New Roman"/>
          <w:sz w:val="24"/>
          <w:szCs w:val="24"/>
        </w:rPr>
      </w:pPr>
      <w:r>
        <w:rPr>
          <w:rFonts w:ascii="Times New Roman" w:eastAsiaTheme="minorEastAsia" w:hAnsi="Times New Roman"/>
          <w:i/>
          <w:iCs/>
          <w:sz w:val="24"/>
          <w:szCs w:val="24"/>
        </w:rPr>
        <w:t xml:space="preserve">Результаты выполнения ЕГЭ </w:t>
      </w:r>
      <w:r w:rsidRPr="00A67212">
        <w:rPr>
          <w:rFonts w:ascii="Times New Roman" w:eastAsiaTheme="minorEastAsia" w:hAnsi="Times New Roman"/>
          <w:i/>
          <w:iCs/>
          <w:sz w:val="24"/>
          <w:szCs w:val="24"/>
        </w:rPr>
        <w:t>по заданиям</w:t>
      </w:r>
      <w:r>
        <w:rPr>
          <w:rFonts w:ascii="Times New Roman" w:eastAsiaTheme="minorEastAsia" w:hAnsi="Times New Roman"/>
          <w:i/>
          <w:iCs/>
          <w:sz w:val="24"/>
          <w:szCs w:val="24"/>
        </w:rPr>
        <w:t xml:space="preserve"> части С </w:t>
      </w:r>
    </w:p>
    <w:tbl>
      <w:tblPr>
        <w:tblW w:w="5226" w:type="pct"/>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8"/>
        <w:gridCol w:w="5037"/>
        <w:gridCol w:w="1358"/>
        <w:gridCol w:w="951"/>
        <w:gridCol w:w="952"/>
        <w:gridCol w:w="1012"/>
      </w:tblGrid>
      <w:tr w:rsidR="0090687D" w:rsidRPr="00A67212" w:rsidTr="002A38C8">
        <w:trPr>
          <w:trHeight w:val="320"/>
          <w:jc w:val="center"/>
        </w:trPr>
        <w:tc>
          <w:tcPr>
            <w:tcW w:w="497" w:type="dxa"/>
            <w:vMerge w:val="restart"/>
            <w:vAlign w:val="center"/>
          </w:tcPr>
          <w:p w:rsidR="0090687D" w:rsidRPr="00A67212" w:rsidRDefault="0090687D" w:rsidP="002A38C8">
            <w:pPr>
              <w:jc w:val="center"/>
              <w:rPr>
                <w:rFonts w:ascii="Times New Roman" w:eastAsiaTheme="minorEastAsia" w:hAnsi="Times New Roman"/>
                <w:b/>
                <w:bCs/>
                <w:sz w:val="24"/>
                <w:szCs w:val="24"/>
              </w:rPr>
            </w:pPr>
            <w:r w:rsidRPr="00A67212">
              <w:rPr>
                <w:rFonts w:ascii="Times New Roman" w:eastAsiaTheme="minorEastAsia" w:hAnsi="Times New Roman"/>
                <w:b/>
                <w:bCs/>
                <w:sz w:val="24"/>
                <w:szCs w:val="24"/>
              </w:rPr>
              <w:t>№</w:t>
            </w:r>
          </w:p>
        </w:tc>
        <w:tc>
          <w:tcPr>
            <w:tcW w:w="5258" w:type="dxa"/>
            <w:vMerge w:val="restart"/>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Проверяемые умения и виды деятельности</w:t>
            </w:r>
          </w:p>
        </w:tc>
        <w:tc>
          <w:tcPr>
            <w:tcW w:w="1417" w:type="dxa"/>
            <w:vMerge w:val="restart"/>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Уровень трудности</w:t>
            </w:r>
          </w:p>
        </w:tc>
        <w:tc>
          <w:tcPr>
            <w:tcW w:w="1985" w:type="dxa"/>
            <w:gridSpan w:val="2"/>
            <w:vAlign w:val="center"/>
          </w:tcPr>
          <w:p w:rsidR="0090687D" w:rsidRPr="00A67212" w:rsidRDefault="0090687D" w:rsidP="002A38C8">
            <w:pPr>
              <w:jc w:val="center"/>
              <w:rPr>
                <w:rFonts w:ascii="Times New Roman" w:eastAsiaTheme="minorEastAsia" w:hAnsi="Times New Roman"/>
                <w:b/>
                <w:sz w:val="24"/>
                <w:szCs w:val="24"/>
              </w:rPr>
            </w:pPr>
            <w:r w:rsidRPr="00A67212">
              <w:rPr>
                <w:rFonts w:ascii="Times New Roman" w:eastAsiaTheme="minorEastAsia" w:hAnsi="Times New Roman"/>
                <w:b/>
                <w:sz w:val="24"/>
                <w:szCs w:val="24"/>
              </w:rPr>
              <w:t>% выполнения</w:t>
            </w:r>
          </w:p>
        </w:tc>
        <w:tc>
          <w:tcPr>
            <w:tcW w:w="1055" w:type="dxa"/>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b/>
                <w:sz w:val="24"/>
                <w:szCs w:val="24"/>
              </w:rPr>
              <w:t>Ниже краевых</w:t>
            </w:r>
          </w:p>
        </w:tc>
      </w:tr>
      <w:tr w:rsidR="0090687D" w:rsidRPr="00A67212" w:rsidTr="002A38C8">
        <w:trPr>
          <w:trHeight w:val="320"/>
          <w:jc w:val="center"/>
        </w:trPr>
        <w:tc>
          <w:tcPr>
            <w:tcW w:w="497" w:type="dxa"/>
            <w:vMerge/>
            <w:vAlign w:val="center"/>
          </w:tcPr>
          <w:p w:rsidR="0090687D" w:rsidRPr="00A67212" w:rsidRDefault="0090687D" w:rsidP="002A38C8">
            <w:pPr>
              <w:jc w:val="center"/>
              <w:rPr>
                <w:rFonts w:ascii="Times New Roman" w:eastAsiaTheme="minorEastAsia" w:hAnsi="Times New Roman"/>
                <w:sz w:val="24"/>
                <w:szCs w:val="24"/>
              </w:rPr>
            </w:pPr>
          </w:p>
        </w:tc>
        <w:tc>
          <w:tcPr>
            <w:tcW w:w="5258" w:type="dxa"/>
            <w:vMerge/>
            <w:vAlign w:val="center"/>
          </w:tcPr>
          <w:p w:rsidR="0090687D" w:rsidRPr="00A67212" w:rsidRDefault="0090687D" w:rsidP="002A38C8">
            <w:pPr>
              <w:jc w:val="both"/>
              <w:rPr>
                <w:rFonts w:ascii="Times New Roman" w:eastAsiaTheme="minorEastAsia" w:hAnsi="Times New Roman"/>
                <w:sz w:val="24"/>
                <w:szCs w:val="24"/>
              </w:rPr>
            </w:pPr>
          </w:p>
        </w:tc>
        <w:tc>
          <w:tcPr>
            <w:tcW w:w="1417" w:type="dxa"/>
            <w:vMerge/>
            <w:vAlign w:val="center"/>
          </w:tcPr>
          <w:p w:rsidR="0090687D" w:rsidRPr="00A67212" w:rsidRDefault="0090687D" w:rsidP="002A38C8">
            <w:pPr>
              <w:jc w:val="center"/>
              <w:rPr>
                <w:rFonts w:ascii="Times New Roman" w:eastAsiaTheme="minorEastAsia" w:hAnsi="Times New Roman"/>
                <w:i/>
                <w:iCs/>
                <w:sz w:val="24"/>
                <w:szCs w:val="24"/>
              </w:rPr>
            </w:pP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край</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школа</w:t>
            </w:r>
          </w:p>
        </w:tc>
        <w:tc>
          <w:tcPr>
            <w:tcW w:w="1055" w:type="dxa"/>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32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C1</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решать уравнения и неравенства</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21,2</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47,7</w:t>
            </w:r>
          </w:p>
        </w:tc>
        <w:tc>
          <w:tcPr>
            <w:tcW w:w="1055" w:type="dxa"/>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66"/>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C2</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выполнять действия с геометрическими фигурами, координатами и векторами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3,4</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6,4</w:t>
            </w:r>
          </w:p>
        </w:tc>
        <w:tc>
          <w:tcPr>
            <w:tcW w:w="1055" w:type="dxa"/>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323"/>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C3</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решать уравнения и неравенства</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12,1</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19,1</w:t>
            </w:r>
          </w:p>
        </w:tc>
        <w:tc>
          <w:tcPr>
            <w:tcW w:w="1055" w:type="dxa"/>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70"/>
          <w:jc w:val="center"/>
        </w:trPr>
        <w:tc>
          <w:tcPr>
            <w:tcW w:w="49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C4</w:t>
            </w:r>
          </w:p>
        </w:tc>
        <w:tc>
          <w:tcPr>
            <w:tcW w:w="5258" w:type="dxa"/>
            <w:vAlign w:val="center"/>
          </w:tcPr>
          <w:p w:rsidR="0090687D" w:rsidRPr="00A67212" w:rsidRDefault="0090687D" w:rsidP="002A38C8">
            <w:pPr>
              <w:jc w:val="both"/>
              <w:rPr>
                <w:rFonts w:ascii="Times New Roman" w:eastAsiaTheme="minorEastAsia" w:hAnsi="Times New Roman"/>
                <w:sz w:val="24"/>
                <w:szCs w:val="24"/>
              </w:rPr>
            </w:pPr>
            <w:r w:rsidRPr="00A67212">
              <w:rPr>
                <w:rFonts w:ascii="Times New Roman" w:eastAsiaTheme="minorEastAsia" w:hAnsi="Times New Roman"/>
                <w:sz w:val="24"/>
                <w:szCs w:val="24"/>
              </w:rPr>
              <w:t>Уметь выполнять действия с геометрическими фигурами, координатами и векторами</w:t>
            </w:r>
          </w:p>
        </w:tc>
        <w:tc>
          <w:tcPr>
            <w:tcW w:w="1417"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i/>
                <w:iCs/>
                <w:sz w:val="24"/>
                <w:szCs w:val="24"/>
              </w:rPr>
              <w:t>П</w:t>
            </w:r>
          </w:p>
        </w:tc>
        <w:tc>
          <w:tcPr>
            <w:tcW w:w="992" w:type="dxa"/>
            <w:vAlign w:val="center"/>
          </w:tcPr>
          <w:p w:rsidR="0090687D" w:rsidRPr="00A67212" w:rsidRDefault="0090687D" w:rsidP="002A38C8">
            <w:pPr>
              <w:jc w:val="center"/>
              <w:rPr>
                <w:rFonts w:ascii="Times New Roman" w:eastAsiaTheme="minorEastAsia" w:hAnsi="Times New Roman"/>
                <w:sz w:val="24"/>
                <w:szCs w:val="24"/>
              </w:rPr>
            </w:pPr>
            <w:r w:rsidRPr="00A67212">
              <w:rPr>
                <w:rFonts w:ascii="Times New Roman" w:eastAsiaTheme="minorEastAsia" w:hAnsi="Times New Roman"/>
                <w:sz w:val="24"/>
                <w:szCs w:val="24"/>
              </w:rPr>
              <w:t>0,9</w:t>
            </w:r>
          </w:p>
        </w:tc>
        <w:tc>
          <w:tcPr>
            <w:tcW w:w="993" w:type="dxa"/>
            <w:vAlign w:val="center"/>
          </w:tcPr>
          <w:p w:rsidR="0090687D" w:rsidRPr="00A67212" w:rsidRDefault="0090687D" w:rsidP="002A38C8">
            <w:pPr>
              <w:jc w:val="center"/>
              <w:rPr>
                <w:rFonts w:ascii="Times New Roman" w:eastAsiaTheme="minorEastAsia" w:hAnsi="Times New Roman"/>
                <w:sz w:val="24"/>
                <w:szCs w:val="24"/>
              </w:rPr>
            </w:pPr>
            <w:r>
              <w:rPr>
                <w:rFonts w:ascii="Times New Roman" w:eastAsiaTheme="minorEastAsia" w:hAnsi="Times New Roman"/>
                <w:sz w:val="24"/>
                <w:szCs w:val="24"/>
              </w:rPr>
              <w:t>2,1</w:t>
            </w:r>
          </w:p>
        </w:tc>
        <w:tc>
          <w:tcPr>
            <w:tcW w:w="1055" w:type="dxa"/>
          </w:tcPr>
          <w:p w:rsidR="0090687D" w:rsidRPr="00A67212" w:rsidRDefault="0090687D" w:rsidP="002A38C8">
            <w:pPr>
              <w:jc w:val="center"/>
              <w:rPr>
                <w:rFonts w:ascii="Times New Roman" w:eastAsiaTheme="minorEastAsia" w:hAnsi="Times New Roman"/>
                <w:sz w:val="24"/>
                <w:szCs w:val="24"/>
              </w:rPr>
            </w:pPr>
          </w:p>
        </w:tc>
      </w:tr>
      <w:tr w:rsidR="0090687D" w:rsidRPr="00A67212" w:rsidTr="002A38C8">
        <w:trPr>
          <w:trHeight w:val="70"/>
          <w:jc w:val="center"/>
        </w:trPr>
        <w:tc>
          <w:tcPr>
            <w:tcW w:w="497"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sz w:val="24"/>
                <w:szCs w:val="24"/>
              </w:rPr>
              <w:t>C5</w:t>
            </w:r>
          </w:p>
        </w:tc>
        <w:tc>
          <w:tcPr>
            <w:tcW w:w="5258" w:type="dxa"/>
            <w:vAlign w:val="center"/>
          </w:tcPr>
          <w:p w:rsidR="0090687D" w:rsidRPr="00A67212" w:rsidRDefault="0090687D" w:rsidP="002A38C8">
            <w:pPr>
              <w:autoSpaceDE w:val="0"/>
              <w:autoSpaceDN w:val="0"/>
              <w:adjustRightInd w:val="0"/>
              <w:jc w:val="both"/>
              <w:rPr>
                <w:rFonts w:ascii="Times New Roman" w:hAnsi="Times New Roman"/>
                <w:sz w:val="24"/>
                <w:szCs w:val="24"/>
              </w:rPr>
            </w:pPr>
            <w:r w:rsidRPr="00A67212">
              <w:rPr>
                <w:rFonts w:ascii="Times New Roman" w:hAnsi="Times New Roman"/>
                <w:sz w:val="24"/>
                <w:szCs w:val="24"/>
              </w:rPr>
              <w:t>Уметь решать уравнения и неравенства</w:t>
            </w:r>
          </w:p>
        </w:tc>
        <w:tc>
          <w:tcPr>
            <w:tcW w:w="1417"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i/>
                <w:iCs/>
                <w:sz w:val="24"/>
                <w:szCs w:val="24"/>
              </w:rPr>
              <w:t>В</w:t>
            </w:r>
          </w:p>
        </w:tc>
        <w:tc>
          <w:tcPr>
            <w:tcW w:w="992"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sz w:val="24"/>
                <w:szCs w:val="24"/>
              </w:rPr>
              <w:t>0,4</w:t>
            </w:r>
          </w:p>
        </w:tc>
        <w:tc>
          <w:tcPr>
            <w:tcW w:w="993"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1055" w:type="dxa"/>
          </w:tcPr>
          <w:p w:rsidR="0090687D" w:rsidRPr="00A67212" w:rsidRDefault="0090687D" w:rsidP="002A38C8">
            <w:pPr>
              <w:autoSpaceDE w:val="0"/>
              <w:autoSpaceDN w:val="0"/>
              <w:adjustRightInd w:val="0"/>
              <w:jc w:val="center"/>
              <w:rPr>
                <w:rFonts w:ascii="Times New Roman" w:hAnsi="Times New Roman"/>
                <w:sz w:val="24"/>
                <w:szCs w:val="24"/>
              </w:rPr>
            </w:pPr>
          </w:p>
        </w:tc>
      </w:tr>
      <w:tr w:rsidR="0090687D" w:rsidRPr="00A67212" w:rsidTr="002A38C8">
        <w:trPr>
          <w:trHeight w:val="70"/>
          <w:jc w:val="center"/>
        </w:trPr>
        <w:tc>
          <w:tcPr>
            <w:tcW w:w="497"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sz w:val="24"/>
                <w:szCs w:val="24"/>
              </w:rPr>
              <w:t>С6</w:t>
            </w:r>
          </w:p>
        </w:tc>
        <w:tc>
          <w:tcPr>
            <w:tcW w:w="5258" w:type="dxa"/>
            <w:vAlign w:val="center"/>
          </w:tcPr>
          <w:p w:rsidR="0090687D" w:rsidRPr="00A67212" w:rsidRDefault="0090687D" w:rsidP="002A38C8">
            <w:pPr>
              <w:autoSpaceDE w:val="0"/>
              <w:autoSpaceDN w:val="0"/>
              <w:adjustRightInd w:val="0"/>
              <w:jc w:val="both"/>
              <w:rPr>
                <w:rFonts w:ascii="Times New Roman" w:hAnsi="Times New Roman"/>
                <w:sz w:val="24"/>
                <w:szCs w:val="24"/>
              </w:rPr>
            </w:pPr>
            <w:r w:rsidRPr="00A67212">
              <w:rPr>
                <w:rFonts w:ascii="Times New Roman" w:hAnsi="Times New Roman"/>
                <w:sz w:val="24"/>
                <w:szCs w:val="24"/>
              </w:rPr>
              <w:t>Уметь строить и исследовать простейшие математические модели</w:t>
            </w:r>
          </w:p>
        </w:tc>
        <w:tc>
          <w:tcPr>
            <w:tcW w:w="1417"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i/>
                <w:iCs/>
                <w:sz w:val="24"/>
                <w:szCs w:val="24"/>
              </w:rPr>
              <w:t>В</w:t>
            </w:r>
          </w:p>
        </w:tc>
        <w:tc>
          <w:tcPr>
            <w:tcW w:w="992"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sidRPr="00A67212">
              <w:rPr>
                <w:rFonts w:ascii="Times New Roman" w:hAnsi="Times New Roman"/>
                <w:sz w:val="24"/>
                <w:szCs w:val="24"/>
              </w:rPr>
              <w:t>3,3</w:t>
            </w:r>
          </w:p>
        </w:tc>
        <w:tc>
          <w:tcPr>
            <w:tcW w:w="993" w:type="dxa"/>
            <w:vAlign w:val="center"/>
          </w:tcPr>
          <w:p w:rsidR="0090687D" w:rsidRPr="00A67212" w:rsidRDefault="0090687D" w:rsidP="002A38C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55" w:type="dxa"/>
          </w:tcPr>
          <w:p w:rsidR="0090687D" w:rsidRPr="00A67212" w:rsidRDefault="0090687D" w:rsidP="002A38C8">
            <w:pPr>
              <w:autoSpaceDE w:val="0"/>
              <w:autoSpaceDN w:val="0"/>
              <w:adjustRightInd w:val="0"/>
              <w:jc w:val="center"/>
              <w:rPr>
                <w:rFonts w:ascii="Times New Roman" w:hAnsi="Times New Roman"/>
                <w:sz w:val="24"/>
                <w:szCs w:val="24"/>
              </w:rPr>
            </w:pPr>
            <w:r>
              <w:rPr>
                <w:rFonts w:ascii="Times New Roman" w:hAnsi="Times New Roman"/>
                <w:sz w:val="24"/>
                <w:szCs w:val="24"/>
              </w:rPr>
              <w:t>х</w:t>
            </w:r>
          </w:p>
        </w:tc>
      </w:tr>
    </w:tbl>
    <w:p w:rsidR="0090687D" w:rsidRPr="00A67212" w:rsidRDefault="0090687D" w:rsidP="0090687D">
      <w:pPr>
        <w:ind w:firstLine="284"/>
        <w:jc w:val="both"/>
        <w:rPr>
          <w:rFonts w:ascii="Times New Roman" w:eastAsiaTheme="minorEastAsia" w:hAnsi="Times New Roman"/>
          <w:sz w:val="24"/>
          <w:szCs w:val="24"/>
        </w:rPr>
      </w:pPr>
    </w:p>
    <w:p w:rsidR="0090687D" w:rsidRDefault="0090687D" w:rsidP="0090687D">
      <w:pPr>
        <w:ind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Результаты выполнения заданий части С (кроме С6) выше краевых результатов.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Для организации подготовки к сдаче ЕГЭ по математике следует</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1.</w:t>
      </w:r>
      <w:r w:rsidRPr="007B78EF">
        <w:rPr>
          <w:rFonts w:ascii="Times New Roman" w:eastAsiaTheme="minorEastAsia" w:hAnsi="Times New Roman"/>
          <w:sz w:val="24"/>
          <w:szCs w:val="24"/>
        </w:rPr>
        <w:tab/>
        <w:t>начинать с выявления целевых групп учащихся (первая груп</w:t>
      </w:r>
      <w:r>
        <w:rPr>
          <w:rFonts w:ascii="Times New Roman" w:eastAsiaTheme="minorEastAsia" w:hAnsi="Times New Roman"/>
          <w:sz w:val="24"/>
          <w:szCs w:val="24"/>
        </w:rPr>
        <w:t>па (базовая) – учащиеся, ко</w:t>
      </w:r>
      <w:r w:rsidRPr="007B78EF">
        <w:rPr>
          <w:rFonts w:ascii="Times New Roman" w:eastAsiaTheme="minorEastAsia" w:hAnsi="Times New Roman"/>
          <w:sz w:val="24"/>
          <w:szCs w:val="24"/>
        </w:rPr>
        <w:t>торые ставят перед собой цель преодолеть порог минимального балла</w:t>
      </w:r>
      <w:r>
        <w:rPr>
          <w:rFonts w:ascii="Times New Roman" w:eastAsiaTheme="minorEastAsia" w:hAnsi="Times New Roman"/>
          <w:sz w:val="24"/>
          <w:szCs w:val="24"/>
        </w:rPr>
        <w:t xml:space="preserve"> для получения аттестата</w:t>
      </w:r>
      <w:r w:rsidRPr="007B78EF">
        <w:rPr>
          <w:rFonts w:ascii="Times New Roman" w:eastAsiaTheme="minorEastAsia" w:hAnsi="Times New Roman"/>
          <w:sz w:val="24"/>
          <w:szCs w:val="24"/>
        </w:rPr>
        <w:t xml:space="preserve"> ЕГЭ, вторая</w:t>
      </w:r>
      <w:r>
        <w:rPr>
          <w:rFonts w:ascii="Times New Roman" w:eastAsiaTheme="minorEastAsia" w:hAnsi="Times New Roman"/>
          <w:sz w:val="24"/>
          <w:szCs w:val="24"/>
        </w:rPr>
        <w:t xml:space="preserve"> (профильная)</w:t>
      </w:r>
      <w:r w:rsidRPr="007B78EF">
        <w:rPr>
          <w:rFonts w:ascii="Times New Roman" w:eastAsiaTheme="minorEastAsia" w:hAnsi="Times New Roman"/>
          <w:sz w:val="24"/>
          <w:szCs w:val="24"/>
        </w:rPr>
        <w:t xml:space="preserve"> – получить свидетельство и поступить в вуз);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2.</w:t>
      </w:r>
      <w:r w:rsidRPr="007B78EF">
        <w:rPr>
          <w:rFonts w:ascii="Times New Roman" w:eastAsiaTheme="minorEastAsia" w:hAnsi="Times New Roman"/>
          <w:sz w:val="24"/>
          <w:szCs w:val="24"/>
        </w:rPr>
        <w:tab/>
        <w:t>вести подготовку к экзамену по пособия</w:t>
      </w:r>
      <w:r>
        <w:rPr>
          <w:rFonts w:ascii="Times New Roman" w:eastAsiaTheme="minorEastAsia" w:hAnsi="Times New Roman"/>
          <w:sz w:val="24"/>
          <w:szCs w:val="24"/>
        </w:rPr>
        <w:t>м, рекомендованным ФИПИ для под</w:t>
      </w:r>
      <w:r w:rsidRPr="007B78EF">
        <w:rPr>
          <w:rFonts w:ascii="Times New Roman" w:eastAsiaTheme="minorEastAsia" w:hAnsi="Times New Roman"/>
          <w:sz w:val="24"/>
          <w:szCs w:val="24"/>
        </w:rPr>
        <w:t xml:space="preserve">готовки к единому государственному экзамену;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3.</w:t>
      </w:r>
      <w:r w:rsidRPr="007B78EF">
        <w:rPr>
          <w:rFonts w:ascii="Times New Roman" w:eastAsiaTheme="minorEastAsia" w:hAnsi="Times New Roman"/>
          <w:sz w:val="24"/>
          <w:szCs w:val="24"/>
        </w:rPr>
        <w:tab/>
        <w:t xml:space="preserve">использовать открытый банк заданий первой части ЕГЭ для информирования учащихся об уровне сложности задач при подготовке к итоговой аттестации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4.</w:t>
      </w:r>
      <w:r w:rsidRPr="007B78EF">
        <w:rPr>
          <w:rFonts w:ascii="Times New Roman" w:eastAsiaTheme="minorEastAsia" w:hAnsi="Times New Roman"/>
          <w:sz w:val="24"/>
          <w:szCs w:val="24"/>
        </w:rPr>
        <w:tab/>
        <w:t xml:space="preserve">использовать для подготовки учащихся к выполнению заданий С5 и С6 </w:t>
      </w:r>
      <w:r>
        <w:rPr>
          <w:rFonts w:ascii="Times New Roman" w:eastAsiaTheme="minorEastAsia" w:hAnsi="Times New Roman"/>
          <w:sz w:val="24"/>
          <w:szCs w:val="24"/>
        </w:rPr>
        <w:t>задания с тематических интернет- сайтов.</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5.</w:t>
      </w:r>
      <w:r w:rsidRPr="007B78EF">
        <w:rPr>
          <w:rFonts w:ascii="Times New Roman" w:eastAsiaTheme="minorEastAsia" w:hAnsi="Times New Roman"/>
          <w:sz w:val="24"/>
          <w:szCs w:val="24"/>
        </w:rPr>
        <w:tab/>
        <w:t>в процессе обучения вырабатывать у учащ</w:t>
      </w:r>
      <w:r>
        <w:rPr>
          <w:rFonts w:ascii="Times New Roman" w:eastAsiaTheme="minorEastAsia" w:hAnsi="Times New Roman"/>
          <w:sz w:val="24"/>
          <w:szCs w:val="24"/>
        </w:rPr>
        <w:t>ихся привычки самоконтроля и са</w:t>
      </w:r>
      <w:r w:rsidRPr="007B78EF">
        <w:rPr>
          <w:rFonts w:ascii="Times New Roman" w:eastAsiaTheme="minorEastAsia" w:hAnsi="Times New Roman"/>
          <w:sz w:val="24"/>
          <w:szCs w:val="24"/>
        </w:rPr>
        <w:t xml:space="preserve">мопроверки;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6.</w:t>
      </w:r>
      <w:r w:rsidRPr="007B78EF">
        <w:rPr>
          <w:rFonts w:ascii="Times New Roman" w:eastAsiaTheme="minorEastAsia" w:hAnsi="Times New Roman"/>
          <w:sz w:val="24"/>
          <w:szCs w:val="24"/>
        </w:rPr>
        <w:tab/>
        <w:t>дать рекомендации учащимся по использов</w:t>
      </w:r>
      <w:r>
        <w:rPr>
          <w:rFonts w:ascii="Times New Roman" w:eastAsiaTheme="minorEastAsia" w:hAnsi="Times New Roman"/>
          <w:sz w:val="24"/>
          <w:szCs w:val="24"/>
        </w:rPr>
        <w:t>анию тренировочных тестов в про</w:t>
      </w:r>
      <w:r w:rsidRPr="007B78EF">
        <w:rPr>
          <w:rFonts w:ascii="Times New Roman" w:eastAsiaTheme="minorEastAsia" w:hAnsi="Times New Roman"/>
          <w:sz w:val="24"/>
          <w:szCs w:val="24"/>
        </w:rPr>
        <w:t xml:space="preserve">цессе самостоятельной подготовки к экзамену: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w:t>
      </w:r>
      <w:r w:rsidRPr="007B78EF">
        <w:rPr>
          <w:rFonts w:ascii="Times New Roman" w:eastAsiaTheme="minorEastAsia" w:hAnsi="Times New Roman"/>
          <w:sz w:val="24"/>
          <w:szCs w:val="24"/>
        </w:rPr>
        <w:tab/>
        <w:t xml:space="preserve">выполняя тест, нужно сверять свои ответы с ответами, приведёнными в сборнике; </w:t>
      </w:r>
    </w:p>
    <w:p w:rsidR="0090687D"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w:t>
      </w:r>
      <w:r w:rsidRPr="007B78EF">
        <w:rPr>
          <w:rFonts w:ascii="Times New Roman" w:eastAsiaTheme="minorEastAsia" w:hAnsi="Times New Roman"/>
          <w:sz w:val="24"/>
          <w:szCs w:val="24"/>
        </w:rPr>
        <w:tab/>
        <w:t>если в каком-то задании ответ неверен и ошибку найти не удаётся или же путь решения вообще неясен, то следует об</w:t>
      </w:r>
      <w:r>
        <w:rPr>
          <w:rFonts w:ascii="Times New Roman" w:eastAsiaTheme="minorEastAsia" w:hAnsi="Times New Roman"/>
          <w:sz w:val="24"/>
          <w:szCs w:val="24"/>
        </w:rPr>
        <w:t>ратиться за консультацией к учи</w:t>
      </w:r>
      <w:r w:rsidRPr="007B78EF">
        <w:rPr>
          <w:rFonts w:ascii="Times New Roman" w:eastAsiaTheme="minorEastAsia" w:hAnsi="Times New Roman"/>
          <w:sz w:val="24"/>
          <w:szCs w:val="24"/>
        </w:rPr>
        <w:t>телю;</w:t>
      </w:r>
    </w:p>
    <w:p w:rsidR="0090687D" w:rsidRPr="007B78EF" w:rsidRDefault="0090687D" w:rsidP="0090687D">
      <w:pPr>
        <w:ind w:firstLine="284"/>
        <w:jc w:val="both"/>
        <w:rPr>
          <w:rFonts w:ascii="Times New Roman" w:eastAsiaTheme="minorEastAsia" w:hAnsi="Times New Roman"/>
          <w:sz w:val="24"/>
          <w:szCs w:val="24"/>
        </w:rPr>
      </w:pPr>
      <w:r w:rsidRPr="0080261E">
        <w:rPr>
          <w:rFonts w:ascii="Times New Roman" w:eastAsiaTheme="minorEastAsia" w:hAnsi="Times New Roman"/>
          <w:sz w:val="24"/>
          <w:szCs w:val="24"/>
        </w:rPr>
        <w:t>−</w:t>
      </w:r>
      <w:r w:rsidRPr="0080261E">
        <w:rPr>
          <w:rFonts w:ascii="Times New Roman" w:eastAsiaTheme="minorEastAsia" w:hAnsi="Times New Roman"/>
          <w:sz w:val="24"/>
          <w:szCs w:val="24"/>
        </w:rPr>
        <w:tab/>
        <w:t>зафиксировать время, затраченное на работу</w:t>
      </w:r>
      <w:r>
        <w:rPr>
          <w:rFonts w:ascii="Times New Roman" w:eastAsiaTheme="minorEastAsia" w:hAnsi="Times New Roman"/>
          <w:sz w:val="24"/>
          <w:szCs w:val="24"/>
        </w:rPr>
        <w:t>;</w:t>
      </w:r>
      <w:r w:rsidRPr="0080261E">
        <w:rPr>
          <w:rFonts w:ascii="Times New Roman" w:eastAsiaTheme="minorEastAsia" w:hAnsi="Times New Roman"/>
          <w:sz w:val="24"/>
          <w:szCs w:val="24"/>
        </w:rPr>
        <w:t xml:space="preserve"> </w:t>
      </w:r>
      <w:r w:rsidRPr="007B78EF">
        <w:rPr>
          <w:rFonts w:ascii="Times New Roman" w:eastAsiaTheme="minorEastAsia" w:hAnsi="Times New Roman"/>
          <w:sz w:val="24"/>
          <w:szCs w:val="24"/>
        </w:rPr>
        <w:t xml:space="preserve">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7.</w:t>
      </w:r>
      <w:r w:rsidRPr="007B78EF">
        <w:rPr>
          <w:rFonts w:ascii="Times New Roman" w:eastAsiaTheme="minorEastAsia" w:hAnsi="Times New Roman"/>
          <w:sz w:val="24"/>
          <w:szCs w:val="24"/>
        </w:rPr>
        <w:tab/>
        <w:t xml:space="preserve">при подготовке к экзамену «погружать» учащихся в ситуации, максимально приближённые к реальной ситуации экзамена.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8.</w:t>
      </w:r>
      <w:r w:rsidRPr="007B78EF">
        <w:rPr>
          <w:rFonts w:ascii="Times New Roman" w:eastAsiaTheme="minorEastAsia" w:hAnsi="Times New Roman"/>
          <w:sz w:val="24"/>
          <w:szCs w:val="24"/>
        </w:rPr>
        <w:tab/>
        <w:t xml:space="preserve">при подготовке учащихся к выполнению второй части экзаменационной работы необходимо постоянно помнить о её дифференцированном характере. Подбирая задания для тренировки (например, в ходе итогового повторения), необходимо учитывать возможности и потребности каждого учащегося, а также уровень класса в целом. </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9.</w:t>
      </w:r>
      <w:r w:rsidRPr="007B78EF">
        <w:rPr>
          <w:rFonts w:ascii="Times New Roman" w:eastAsiaTheme="minorEastAsia" w:hAnsi="Times New Roman"/>
          <w:sz w:val="24"/>
          <w:szCs w:val="24"/>
        </w:rPr>
        <w:tab/>
        <w:t xml:space="preserve">многие задачи, предлагаемые на экзамене, допускают разные способы решения. Ученик вправе решать задачу любым из них. Соображения типа «можно решить </w:t>
      </w:r>
      <w:r w:rsidRPr="007B78EF">
        <w:rPr>
          <w:rFonts w:ascii="Times New Roman" w:eastAsiaTheme="minorEastAsia" w:hAnsi="Times New Roman"/>
          <w:sz w:val="24"/>
          <w:szCs w:val="24"/>
        </w:rPr>
        <w:lastRenderedPageBreak/>
        <w:t>рационально, более красиво» и пр. при оценивании не играют роли. Однако в ходе подготовки целесообразно знакомить учащихся с некоторыми общими приёмами решения тех или иных видов задач, по</w:t>
      </w:r>
      <w:r>
        <w:rPr>
          <w:rFonts w:ascii="Times New Roman" w:eastAsiaTheme="minorEastAsia" w:hAnsi="Times New Roman"/>
          <w:sz w:val="24"/>
          <w:szCs w:val="24"/>
        </w:rPr>
        <w:t>казать им такие решения, кото</w:t>
      </w:r>
      <w:r w:rsidRPr="007B78EF">
        <w:rPr>
          <w:rFonts w:ascii="Times New Roman" w:eastAsiaTheme="minorEastAsia" w:hAnsi="Times New Roman"/>
          <w:sz w:val="24"/>
          <w:szCs w:val="24"/>
        </w:rPr>
        <w:t>рые будут служить пополнению их «математического багажа» и, в конечном итоге, их математическому развитию.</w:t>
      </w:r>
    </w:p>
    <w:p w:rsidR="0090687D" w:rsidRPr="007B78EF"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10.</w:t>
      </w:r>
      <w:r w:rsidRPr="007B78EF">
        <w:rPr>
          <w:rFonts w:ascii="Times New Roman" w:eastAsiaTheme="minorEastAsia" w:hAnsi="Times New Roman"/>
          <w:sz w:val="24"/>
          <w:szCs w:val="24"/>
        </w:rPr>
        <w:tab/>
        <w:t>ставить в ходе обучения перед учащимися такие проблемы, решение которых выходило бы за рамки стандартных алгоритмо</w:t>
      </w:r>
      <w:r>
        <w:rPr>
          <w:rFonts w:ascii="Times New Roman" w:eastAsiaTheme="minorEastAsia" w:hAnsi="Times New Roman"/>
          <w:sz w:val="24"/>
          <w:szCs w:val="24"/>
        </w:rPr>
        <w:t>в, и учить школьников справлять</w:t>
      </w:r>
      <w:r w:rsidRPr="007B78EF">
        <w:rPr>
          <w:rFonts w:ascii="Times New Roman" w:eastAsiaTheme="minorEastAsia" w:hAnsi="Times New Roman"/>
          <w:sz w:val="24"/>
          <w:szCs w:val="24"/>
        </w:rPr>
        <w:t xml:space="preserve">ся с ними. </w:t>
      </w:r>
    </w:p>
    <w:p w:rsidR="0090687D" w:rsidRPr="00A67212" w:rsidRDefault="0090687D" w:rsidP="0090687D">
      <w:pPr>
        <w:ind w:firstLine="284"/>
        <w:jc w:val="both"/>
        <w:rPr>
          <w:rFonts w:ascii="Times New Roman" w:eastAsiaTheme="minorEastAsia" w:hAnsi="Times New Roman"/>
          <w:sz w:val="24"/>
          <w:szCs w:val="24"/>
        </w:rPr>
      </w:pPr>
      <w:r w:rsidRPr="007B78EF">
        <w:rPr>
          <w:rFonts w:ascii="Times New Roman" w:eastAsiaTheme="minorEastAsia" w:hAnsi="Times New Roman"/>
          <w:sz w:val="24"/>
          <w:szCs w:val="24"/>
        </w:rPr>
        <w:t>11.</w:t>
      </w:r>
      <w:r w:rsidRPr="007B78EF">
        <w:rPr>
          <w:rFonts w:ascii="Times New Roman" w:eastAsiaTheme="minorEastAsia" w:hAnsi="Times New Roman"/>
          <w:sz w:val="24"/>
          <w:szCs w:val="24"/>
        </w:rPr>
        <w:tab/>
        <w:t>уделять должное внимание геометрической подготовке.</w:t>
      </w:r>
    </w:p>
    <w:p w:rsidR="007C6133" w:rsidRDefault="007C6133" w:rsidP="00C16A0E"/>
    <w:p w:rsidR="0090687D" w:rsidRDefault="0090687D" w:rsidP="00C16A0E"/>
    <w:p w:rsidR="0090687D" w:rsidRDefault="0090687D" w:rsidP="00C16A0E">
      <w:pPr>
        <w:rPr>
          <w:rFonts w:ascii="Times New Roman" w:hAnsi="Times New Roman"/>
          <w:b/>
          <w:i/>
          <w:sz w:val="28"/>
          <w:szCs w:val="28"/>
        </w:rPr>
      </w:pPr>
      <w:r w:rsidRPr="0090687D">
        <w:rPr>
          <w:rFonts w:ascii="Times New Roman" w:hAnsi="Times New Roman"/>
          <w:b/>
          <w:i/>
          <w:sz w:val="28"/>
          <w:szCs w:val="28"/>
        </w:rPr>
        <w:t>География</w:t>
      </w:r>
    </w:p>
    <w:p w:rsidR="0090687D" w:rsidRDefault="0090687D" w:rsidP="0090687D">
      <w:pPr>
        <w:ind w:firstLine="567"/>
        <w:jc w:val="center"/>
        <w:rPr>
          <w:rFonts w:ascii="Times New Roman" w:hAnsi="Times New Roman"/>
          <w:b/>
          <w:sz w:val="28"/>
          <w:szCs w:val="28"/>
        </w:rPr>
      </w:pPr>
    </w:p>
    <w:p w:rsidR="0090687D" w:rsidRPr="00FA03EF" w:rsidRDefault="0090687D" w:rsidP="0090687D">
      <w:pPr>
        <w:ind w:left="-851" w:firstLine="567"/>
        <w:rPr>
          <w:rFonts w:ascii="Times New Roman" w:hAnsi="Times New Roman"/>
          <w:b/>
          <w:sz w:val="22"/>
          <w:szCs w:val="22"/>
        </w:rPr>
      </w:pPr>
      <w:r w:rsidRPr="00FA03EF">
        <w:rPr>
          <w:rFonts w:ascii="Times New Roman" w:hAnsi="Times New Roman"/>
          <w:sz w:val="22"/>
          <w:szCs w:val="22"/>
        </w:rPr>
        <w:t>В ЕГЭ  по географии принимало участие 7 учащихся, изучающих предмет «География» на базовом уровне.</w:t>
      </w:r>
    </w:p>
    <w:p w:rsidR="0090687D" w:rsidRPr="00FA03EF" w:rsidRDefault="0090687D" w:rsidP="0090687D">
      <w:pPr>
        <w:ind w:left="-851" w:hanging="284"/>
        <w:rPr>
          <w:rFonts w:ascii="Times New Roman" w:hAnsi="Times New Roman"/>
          <w:b/>
          <w:sz w:val="22"/>
          <w:szCs w:val="22"/>
        </w:rPr>
      </w:pPr>
      <w:r w:rsidRPr="00FA03EF">
        <w:rPr>
          <w:rFonts w:ascii="Times New Roman" w:hAnsi="Times New Roman"/>
          <w:sz w:val="22"/>
          <w:szCs w:val="22"/>
        </w:rPr>
        <w:t xml:space="preserve">            Минимальная граница составляла 37 баллов. Средний балл по краю составил – 76,0, по району -85,0, по школе – 84, 6. Максимальный балл в школе – 94.</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 xml:space="preserve">       Содержание КИМ ЕГЭ по географии определяется требованиями к уровню подготовки выпускников, зафиксированными в Федеральном компоненте Государственного стандарта основного (общего) и среднего (полного) общего образования по географии.</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Экзаменационная работа состоит из 3 частей. Часть 1 состоит из 24 заданий с выбором одного верного ответа из 4 предложенных вариантов, причем все 24 задания относятся к базовому уровню сложности. Часть 2 содержит 13 заданий с кратким ответом (из них 4 базового, 8 повышенного и 1 высокого уровней сложности). Часть 3 содержит 6 заданий с развернутым ответом. Ответом на первое задание должен быть рисунок (чертеж профиля местности), а в остальных требуется записать полный и обоснованный ответ на поставленный в задании вопрос. Эта часть включает 5 заданий высокого и 1 задание повышенного уровня сложности.</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Из содержательных блоков, входящих в экзаменационную работу, наибольшее число заданий и наибольший максимальный первичный балл дает «География России» - соответственно 12 и 14, затем следует «Природа. Земли и человек» - 7 заданий и 9 баллов. Наименьшие значения вышеуказанных показателей характерны для блока «Природопользование и экология» - 3 задания и 4 балла, «Регионы и страны мира» - всего 4, «Население мира» - 6 заданий.</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Что касается распределения заданий по уровню сложности, то наибольшее количество приходится на вопросы базового уровня (как и в прошлые годы) – их 28, затем повышенного уровня – 9 и 6 заданий высокого уровня сложности. Заметим, однако, что задания высокого уровня сложности позволяют получить больший максимальный первичный балл – 12, что представляется нам вполне логичным. Именно задания высокого и повышенного уровня сложности проверяют овладение содержанием на уровне, обеспечивающем возможность творческого применения 67знаний и умений. При их выполнении требуется продемонстрировать способность использовать знания из различных разделов школьного курса географии для решения профильных задач в новых для учащихся ситуациях. Также для выполнения вышеуказанных заданий требуется уровень владения географической информацией, позволяющий дальнейшее профессиональное развитие в выбранном направлении.</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Количество заданий части 2 сокращено с 14 до 13, соответственно общее количество заданий уменьшилось с 44 до 43, а максимальный первичный балл за выполнение всех заданий работы сократился с - 54 до 53. В КИМ 2013 года проверялись все элементы содержания и требований к уровню подготовки выпускников, проверявшиеся в 2012 году, однако внесен ряд изменений в содержание вопросов. Так знание состава международных интеграционных группировок не проверялось отдельным заданием, однако включалось в задание по определению страны по ее краткому описанию.</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В КИМ 2013 включено новое задание базового уровня сложности (А24), проверяющее умение определять и сравнивать по разным источникам информации географические тренды развития социально-экономических процессов и явлений. Кроме этого, включено задание повышенного уровня сложности (В5), проверяющее умение решать задачи на определение различий во времени в разных часовых зонах. Данные изменения отражают тенденции математизации географического образования, в частности, проверяют умение алгоритмизированного подсчета и вывода по его результатам.</w:t>
      </w:r>
    </w:p>
    <w:p w:rsidR="0090687D" w:rsidRPr="00FA03EF" w:rsidRDefault="0090687D" w:rsidP="0090687D">
      <w:pPr>
        <w:ind w:left="-851"/>
        <w:jc w:val="center"/>
        <w:rPr>
          <w:rFonts w:ascii="Times New Roman" w:hAnsi="Times New Roman"/>
          <w:b/>
          <w:sz w:val="22"/>
          <w:szCs w:val="22"/>
        </w:rPr>
      </w:pPr>
      <w:r w:rsidRPr="00FA03EF">
        <w:rPr>
          <w:rFonts w:ascii="Times New Roman" w:hAnsi="Times New Roman"/>
          <w:sz w:val="22"/>
          <w:szCs w:val="22"/>
        </w:rPr>
        <w:t xml:space="preserve"> </w:t>
      </w:r>
      <w:r w:rsidRPr="00FA03EF">
        <w:rPr>
          <w:rFonts w:ascii="Times New Roman" w:hAnsi="Times New Roman"/>
          <w:b/>
          <w:sz w:val="22"/>
          <w:szCs w:val="22"/>
        </w:rPr>
        <w:t xml:space="preserve">Результаты выполнения заданий  части А </w:t>
      </w:r>
    </w:p>
    <w:tbl>
      <w:tblPr>
        <w:tblW w:w="5389"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7"/>
        <w:gridCol w:w="1702"/>
      </w:tblGrid>
      <w:tr w:rsidR="0090687D" w:rsidRPr="00FA03EF" w:rsidTr="002A38C8">
        <w:tc>
          <w:tcPr>
            <w:tcW w:w="396"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w:t>
            </w:r>
          </w:p>
        </w:tc>
        <w:tc>
          <w:tcPr>
            <w:tcW w:w="3779"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Требования к уровню подготовки выпускников (географические компетенции)</w:t>
            </w:r>
          </w:p>
        </w:tc>
        <w:tc>
          <w:tcPr>
            <w:tcW w:w="825"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 xml:space="preserve">% выполнения </w:t>
            </w:r>
            <w:r w:rsidRPr="00FA03EF">
              <w:rPr>
                <w:rFonts w:ascii="Times New Roman" w:hAnsi="Times New Roman"/>
                <w:b/>
                <w:sz w:val="22"/>
                <w:szCs w:val="22"/>
              </w:rPr>
              <w:lastRenderedPageBreak/>
              <w:t>заданий</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lastRenderedPageBreak/>
              <w:t>А 1</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Уметь определять на карте географические координаты. Представлять особенности построения градусной сетки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географические явления и процессы в геосферах</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3</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Представлять и уметь анализировать природные и антропогенные факторы возникновения экологических проблем</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4</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глобальные географические закономерности: широтную зональность и высотную поясность</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5</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географические особенности материков и океанов Земли. Представлять особенности размещения и строения крупных форм рельефа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6</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особенности природы регионов материков и частей океанов Земли. Представлять особенности формирования климата и размещения гидрологических объектов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72</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7</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географические следствия формы, размеров и движения Земли как планеты</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72</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8</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Уметь оценивать демографическую ситуацию отдельных стран и регионов современного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9</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Уметь оценивать уровни урбанизации отдельных территорий, представлять и понимать причины современных направлений миграций населения</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10</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Представлять и уметь анализировать современные особенности и факторы размещения населения</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11</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различия в уровне и качестве жизни населения мира и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12</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географические особенности отраслевой и территориальной структуры мирового хозяйства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13</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специализацию стран в системе международного географического разделения труда, иметь представление о факторах формирования хозяйственной специализации стран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14</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Уметь определять на карте местоположение географических объектов – стран, их регионов, столиц и крупных социально-экономических центров</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15</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географическую специфику отдельных стран мира, особенности их природно-ресурсного потенциала, и хозяйства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16</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специфику географического и геополитического положения Российской федерации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17</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закономерности размещения населения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72</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18</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Представлять особенности городского и сельского расселения в РФ. Понимать географические факторы урбанизации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19</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особенности географии агропромышленного сектора и транспортной системы РФ</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20</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понимать и уметь анализировать отличительные черты природно - хозяйственных регионов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21</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Понимать роль России в международном географическом разделении труда. Знать отрасли международной специализации РФ</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22</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Уметь определять географические явления и процессы на основе их описания по существенным признакам</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23</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Знать и понимать этногеографическую специфику отдельных стран мира и регионов России. Иметь представление о географии религий России и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72</w:t>
            </w:r>
          </w:p>
        </w:tc>
      </w:tr>
      <w:tr w:rsidR="0090687D" w:rsidRPr="00FA03EF" w:rsidTr="002A38C8">
        <w:tc>
          <w:tcPr>
            <w:tcW w:w="396"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А 24</w:t>
            </w:r>
          </w:p>
        </w:tc>
        <w:tc>
          <w:tcPr>
            <w:tcW w:w="3779" w:type="pct"/>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Определять и анализировать на основе различных источников информации современные географические тенденции развития природных, социально-экономических и геоэкологических объектов процессов и явлений</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0</w:t>
            </w:r>
          </w:p>
        </w:tc>
      </w:tr>
    </w:tbl>
    <w:p w:rsidR="0090687D" w:rsidRPr="00FA03EF" w:rsidRDefault="0090687D" w:rsidP="0090687D">
      <w:pPr>
        <w:ind w:left="-993" w:firstLine="709"/>
        <w:jc w:val="both"/>
        <w:rPr>
          <w:rFonts w:ascii="Times New Roman" w:hAnsi="Times New Roman"/>
          <w:sz w:val="22"/>
          <w:szCs w:val="22"/>
        </w:rPr>
      </w:pPr>
      <w:r w:rsidRPr="00FA03EF">
        <w:rPr>
          <w:rFonts w:ascii="Times New Roman" w:hAnsi="Times New Roman"/>
          <w:sz w:val="22"/>
          <w:szCs w:val="22"/>
        </w:rPr>
        <w:t>Как следует из приведенных данных, наибольшие проблемы при выполнении экзаменационной работы возникли с заданием А24, которое является новым, с ним никто не справился. Несколько менее успешными были результаты выполнения заданий: А6 – раздел «Особенности природы материков», А7 - раздел «Земля как планета, форма, размеры, движение Земли», А17 – раздел «закономерности размещения населения России», А23 – раздел «Религии России и мира», где процент выполнения составил лишь 72%.</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lastRenderedPageBreak/>
        <w:t>В части В выпускники показали более ровные результаты. Наибольшие затруднения вызвали задания: В1 – раздел «Чтение и расшифровка данных по климатической карте» (58% успешно выполнивших) и В13 – раздел «Умение определять направление с помощью топографической карты местности» (72%).</w:t>
      </w:r>
    </w:p>
    <w:p w:rsidR="0090687D" w:rsidRPr="00FA03EF" w:rsidRDefault="0090687D" w:rsidP="0090687D">
      <w:pPr>
        <w:ind w:left="-851" w:firstLine="567"/>
        <w:jc w:val="center"/>
        <w:rPr>
          <w:rFonts w:ascii="Times New Roman" w:hAnsi="Times New Roman"/>
          <w:b/>
          <w:sz w:val="22"/>
          <w:szCs w:val="22"/>
        </w:rPr>
      </w:pPr>
      <w:r w:rsidRPr="00FA03EF">
        <w:rPr>
          <w:rFonts w:ascii="Times New Roman" w:hAnsi="Times New Roman"/>
          <w:b/>
          <w:sz w:val="22"/>
          <w:szCs w:val="22"/>
        </w:rPr>
        <w:t>Результаты выполнения заданий части В</w:t>
      </w:r>
    </w:p>
    <w:tbl>
      <w:tblPr>
        <w:tblW w:w="5389"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7"/>
        <w:gridCol w:w="1702"/>
      </w:tblGrid>
      <w:tr w:rsidR="0090687D" w:rsidRPr="00FA03EF" w:rsidTr="002A38C8">
        <w:tc>
          <w:tcPr>
            <w:tcW w:w="396"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w:t>
            </w:r>
          </w:p>
        </w:tc>
        <w:tc>
          <w:tcPr>
            <w:tcW w:w="3779"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Требования к уровню подготовки выпускников (географические компетенции)</w:t>
            </w:r>
          </w:p>
        </w:tc>
        <w:tc>
          <w:tcPr>
            <w:tcW w:w="825" w:type="pct"/>
          </w:tcPr>
          <w:p w:rsidR="0090687D" w:rsidRPr="00FA03EF" w:rsidRDefault="0090687D" w:rsidP="002A38C8">
            <w:pPr>
              <w:jc w:val="center"/>
              <w:rPr>
                <w:rFonts w:ascii="Times New Roman" w:hAnsi="Times New Roman"/>
                <w:b/>
                <w:sz w:val="22"/>
                <w:szCs w:val="22"/>
              </w:rPr>
            </w:pPr>
            <w:r w:rsidRPr="00FA03EF">
              <w:rPr>
                <w:rFonts w:ascii="Times New Roman" w:hAnsi="Times New Roman"/>
                <w:b/>
                <w:sz w:val="22"/>
                <w:szCs w:val="22"/>
              </w:rPr>
              <w:t>% выполнения заданий</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1</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Использовать приобретенные знания умения и навыки при чтении климатических карт с целью применения их в практической деятельности и повседневной жизни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58</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2</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определять на карте местоположение гидрологических объектов и элементов береговой линии на карте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3</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Знать политическую карту мира. Уметь определять местоположение стран, их столиц и главных социально-экономических центров на политической карте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4</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Знать и понимать особенности размещения и функционирования главных отраслей хозяйства России. Представлять основные особенности отраслевой и территориальной структуры мирового хозяйства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93</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5</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Использовать приобретенные знания и умения в практической деятельности и повседневной жизни для определения различий во времени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6</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 xml:space="preserve"> Уметь определять и сравнивать по различным источникам информации географические тенденции миграционных процессов, факторы формирования городских и сельских населенных пунктов</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7</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Знать и понимать демографические процессы в мировом масштабе, процессы естественного движения населения отдельных регионов и стран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8</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оценивать ресурсообеспеченность отдельных стран регионов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9</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Знать и понимать значение основных категорий и понятий общего землеведения</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10</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анализировать приведенные в описании характеристики для определения отдельных стран мира</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86</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11</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анализировать приведенные в описании характеристики для определения отдельных регионов России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12</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определять расстояния по топографической карте местности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100</w:t>
            </w:r>
          </w:p>
        </w:tc>
      </w:tr>
      <w:tr w:rsidR="0090687D" w:rsidRPr="00FA03EF" w:rsidTr="002A38C8">
        <w:tc>
          <w:tcPr>
            <w:tcW w:w="396"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В 13</w:t>
            </w:r>
          </w:p>
        </w:tc>
        <w:tc>
          <w:tcPr>
            <w:tcW w:w="3779" w:type="pct"/>
          </w:tcPr>
          <w:p w:rsidR="0090687D" w:rsidRPr="00FA03EF" w:rsidRDefault="0090687D" w:rsidP="002A38C8">
            <w:pPr>
              <w:rPr>
                <w:rFonts w:ascii="Times New Roman" w:hAnsi="Times New Roman"/>
                <w:b/>
                <w:sz w:val="22"/>
                <w:szCs w:val="22"/>
              </w:rPr>
            </w:pPr>
            <w:r w:rsidRPr="00FA03EF">
              <w:rPr>
                <w:rFonts w:ascii="Times New Roman" w:hAnsi="Times New Roman"/>
                <w:sz w:val="22"/>
                <w:szCs w:val="22"/>
              </w:rPr>
              <w:t>Уметь определять направление с помощью топографической карты местности</w:t>
            </w:r>
          </w:p>
        </w:tc>
        <w:tc>
          <w:tcPr>
            <w:tcW w:w="825" w:type="pct"/>
          </w:tcPr>
          <w:p w:rsidR="0090687D" w:rsidRPr="00FA03EF" w:rsidRDefault="0090687D" w:rsidP="002A38C8">
            <w:pPr>
              <w:jc w:val="center"/>
              <w:rPr>
                <w:rFonts w:ascii="Times New Roman" w:hAnsi="Times New Roman"/>
                <w:sz w:val="22"/>
                <w:szCs w:val="22"/>
              </w:rPr>
            </w:pPr>
            <w:r w:rsidRPr="00FA03EF">
              <w:rPr>
                <w:rFonts w:ascii="Times New Roman" w:hAnsi="Times New Roman"/>
                <w:sz w:val="22"/>
                <w:szCs w:val="22"/>
              </w:rPr>
              <w:t>72</w:t>
            </w:r>
          </w:p>
        </w:tc>
      </w:tr>
    </w:tbl>
    <w:p w:rsidR="0090687D" w:rsidRPr="00FA03EF" w:rsidRDefault="0090687D" w:rsidP="0090687D">
      <w:pPr>
        <w:ind w:left="-993"/>
        <w:jc w:val="both"/>
        <w:rPr>
          <w:rFonts w:ascii="Times New Roman" w:hAnsi="Times New Roman"/>
          <w:sz w:val="22"/>
          <w:szCs w:val="22"/>
        </w:rPr>
      </w:pPr>
      <w:r w:rsidRPr="00FA03EF">
        <w:rPr>
          <w:rFonts w:ascii="Times New Roman" w:hAnsi="Times New Roman"/>
          <w:b/>
          <w:sz w:val="22"/>
          <w:szCs w:val="22"/>
        </w:rPr>
        <w:t xml:space="preserve">        </w:t>
      </w:r>
      <w:r w:rsidRPr="00FA03EF">
        <w:rPr>
          <w:rFonts w:ascii="Times New Roman" w:hAnsi="Times New Roman"/>
          <w:sz w:val="22"/>
          <w:szCs w:val="22"/>
        </w:rPr>
        <w:t xml:space="preserve">Традиционно наиболее сложной для выполнения оказалась часть С, включающая задания высокого уровня сложности с развернутым ответом. Как и в прошлые годы, отмечается относительно слабая аргументация сделанных выпускниками выводов, недостаточное умение устанавливать причинно-следственные и связи и анализировать их, нехватка навыков по работе с картографическими материалами. </w:t>
      </w:r>
    </w:p>
    <w:tbl>
      <w:tblPr>
        <w:tblW w:w="17026" w:type="dxa"/>
        <w:tblInd w:w="-1452" w:type="dxa"/>
        <w:tblLook w:val="04A0"/>
      </w:tblPr>
      <w:tblGrid>
        <w:gridCol w:w="567"/>
        <w:gridCol w:w="284"/>
        <w:gridCol w:w="1643"/>
        <w:gridCol w:w="1020"/>
        <w:gridCol w:w="1397"/>
        <w:gridCol w:w="2969"/>
        <w:gridCol w:w="3877"/>
        <w:gridCol w:w="2725"/>
        <w:gridCol w:w="1271"/>
        <w:gridCol w:w="1273"/>
      </w:tblGrid>
      <w:tr w:rsidR="0090687D" w:rsidRPr="00FA03EF" w:rsidTr="002A38C8">
        <w:trPr>
          <w:trHeight w:val="255"/>
        </w:trPr>
        <w:tc>
          <w:tcPr>
            <w:tcW w:w="567" w:type="dxa"/>
            <w:tcBorders>
              <w:top w:val="nil"/>
              <w:left w:val="nil"/>
              <w:bottom w:val="nil"/>
              <w:right w:val="nil"/>
            </w:tcBorders>
            <w:shd w:val="clear" w:color="auto" w:fill="auto"/>
            <w:noWrap/>
            <w:vAlign w:val="center"/>
            <w:hideMark/>
          </w:tcPr>
          <w:p w:rsidR="0090687D" w:rsidRPr="00FA03EF" w:rsidRDefault="0090687D" w:rsidP="002A38C8">
            <w:pPr>
              <w:jc w:val="center"/>
              <w:rPr>
                <w:rFonts w:ascii="Times New Roman" w:hAnsi="Times New Roman"/>
                <w:sz w:val="22"/>
                <w:szCs w:val="22"/>
              </w:rPr>
            </w:pPr>
          </w:p>
        </w:tc>
        <w:tc>
          <w:tcPr>
            <w:tcW w:w="284" w:type="dxa"/>
            <w:tcBorders>
              <w:top w:val="nil"/>
              <w:left w:val="nil"/>
              <w:bottom w:val="nil"/>
              <w:right w:val="nil"/>
            </w:tcBorders>
            <w:shd w:val="clear" w:color="auto" w:fill="auto"/>
            <w:noWrap/>
            <w:vAlign w:val="center"/>
            <w:hideMark/>
          </w:tcPr>
          <w:p w:rsidR="0090687D" w:rsidRPr="00FA03EF" w:rsidRDefault="0090687D" w:rsidP="002A38C8">
            <w:pPr>
              <w:jc w:val="center"/>
              <w:rPr>
                <w:rFonts w:ascii="Times New Roman" w:hAnsi="Times New Roman"/>
                <w:sz w:val="22"/>
                <w:szCs w:val="22"/>
              </w:rPr>
            </w:pPr>
          </w:p>
        </w:tc>
        <w:tc>
          <w:tcPr>
            <w:tcW w:w="1643"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1020"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1397"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2969"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3877"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2725" w:type="dxa"/>
            <w:tcBorders>
              <w:top w:val="nil"/>
              <w:left w:val="nil"/>
              <w:bottom w:val="nil"/>
              <w:right w:val="nil"/>
            </w:tcBorders>
            <w:shd w:val="clear" w:color="auto" w:fill="auto"/>
            <w:noWrap/>
            <w:vAlign w:val="center"/>
            <w:hideMark/>
          </w:tcPr>
          <w:p w:rsidR="0090687D" w:rsidRPr="00FA03EF" w:rsidRDefault="0090687D" w:rsidP="002A38C8">
            <w:pPr>
              <w:rPr>
                <w:rFonts w:ascii="Times New Roman" w:hAnsi="Times New Roman"/>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7D" w:rsidRPr="00FA03EF" w:rsidRDefault="0090687D" w:rsidP="002A38C8">
            <w:pPr>
              <w:rPr>
                <w:rFonts w:ascii="Times New Roman" w:hAnsi="Times New Roman"/>
                <w:sz w:val="22"/>
                <w:szCs w:val="22"/>
              </w:rPr>
            </w:pPr>
            <w:r w:rsidRPr="00FA03EF">
              <w:rPr>
                <w:rFonts w:ascii="Times New Roman" w:hAnsi="Times New Roman"/>
                <w:sz w:val="22"/>
                <w:szCs w:val="22"/>
              </w:rPr>
              <w:t>район</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0687D" w:rsidRPr="00FA03EF" w:rsidRDefault="0090687D" w:rsidP="002A38C8">
            <w:pPr>
              <w:jc w:val="right"/>
              <w:rPr>
                <w:rFonts w:ascii="Times New Roman" w:hAnsi="Times New Roman"/>
                <w:sz w:val="22"/>
                <w:szCs w:val="22"/>
              </w:rPr>
            </w:pPr>
            <w:r w:rsidRPr="00FA03EF">
              <w:rPr>
                <w:rFonts w:ascii="Times New Roman" w:hAnsi="Times New Roman"/>
                <w:sz w:val="22"/>
                <w:szCs w:val="22"/>
              </w:rPr>
              <w:t>85</w:t>
            </w:r>
          </w:p>
        </w:tc>
      </w:tr>
    </w:tbl>
    <w:p w:rsidR="0090687D" w:rsidRPr="00FA03EF" w:rsidRDefault="0090687D" w:rsidP="0090687D">
      <w:pPr>
        <w:ind w:left="-851"/>
        <w:jc w:val="center"/>
        <w:rPr>
          <w:rFonts w:ascii="Times New Roman" w:hAnsi="Times New Roman"/>
          <w:b/>
          <w:sz w:val="22"/>
          <w:szCs w:val="22"/>
        </w:rPr>
      </w:pPr>
      <w:r w:rsidRPr="00FA03EF">
        <w:rPr>
          <w:rFonts w:ascii="Times New Roman" w:hAnsi="Times New Roman"/>
          <w:b/>
          <w:sz w:val="22"/>
          <w:szCs w:val="22"/>
        </w:rPr>
        <w:t>Выводы и рекомендации</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Анализ статистических материалов позволяет сделать ряд выводов.</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 xml:space="preserve">1. Наблюдается улучшение результата по заданию С1, традиционно посвящен ному построению профиля рельефа местности по материалам топографической карты местности. Успешно справились с данным заданием, получив за его решение 2 балла, - 93% выпускников. </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 xml:space="preserve">2. При выполнении расчетных задач, таких как С2 (анализ демографических процессов и возрастной структуры населения) и С4 (оценка современных тенденций в отраслях производственной и непроизводственной сферы стран мира), выпускники показали очень хорошие результаты. Полностью справились с заданием С2 93% экзаменуемых, а с заданием С4 - 100%. </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3. При выполнении заданий С3, предполагающее применение знаний учащихся по прогнозу в геоэкологической ситуации и С5, предполагающее знание основных географических следствий формы, размеров и движения Земли было сделано всего по одной ошибке и соответственно процент выполнения составил 86%.</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t>4. У двух учащихся возникли проблемы при выполнении задания С7, которое предполагает расчет демографических показателей на основе статистических материалов, поэтому процент выполнения составил 79%.</w:t>
      </w:r>
    </w:p>
    <w:p w:rsidR="0090687D" w:rsidRPr="00FA03EF" w:rsidRDefault="0090687D" w:rsidP="0090687D">
      <w:pPr>
        <w:ind w:left="-851"/>
        <w:jc w:val="both"/>
        <w:rPr>
          <w:rFonts w:ascii="Times New Roman" w:hAnsi="Times New Roman"/>
          <w:sz w:val="22"/>
          <w:szCs w:val="22"/>
        </w:rPr>
      </w:pPr>
      <w:r w:rsidRPr="00FA03EF">
        <w:rPr>
          <w:rFonts w:ascii="Times New Roman" w:hAnsi="Times New Roman"/>
          <w:sz w:val="22"/>
          <w:szCs w:val="22"/>
        </w:rPr>
        <w:lastRenderedPageBreak/>
        <w:t xml:space="preserve">      Таким образом, на основе проделанной работы можно сделать вывод о росте математизации и алгоритмизации заданий части С. Это, с одной стороны, свидетельствует о росте интереса к освоению математико-статистических методов в географии и в определенной мере делает результаты проверки более однозначными. Однако с другой стороны, не требует от экзаменуемого умения мыслить комплексно, многофакторно, познавать суть природных процессов, сводя проверку географической компетентности к некоей сумме однотипных подсчетов.</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Учитывая постоянное усложнение в течение последних лет заданий части С, особое внимание при подготовке учащихся следует обратить на изучение методики расчета демографических показателей на основе статистических материалов, расчета миграционного прироста населения в различных субъектах РФ.</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Также необходимо формировать навыки и умения анализа общегеографических закономерностей, в частности, суточного вращения Земли и орбитального движения нашей планеты вокруг Солнца.</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Особого внимания заслуживают вопросы естественного движения населения, причем важно акцентировать внимание учащихся на сравнительном анализе демографических показателей по странам и регионам современного мира.</w:t>
      </w:r>
    </w:p>
    <w:p w:rsidR="0090687D" w:rsidRPr="00FA03EF" w:rsidRDefault="0090687D" w:rsidP="0090687D">
      <w:pPr>
        <w:ind w:left="-851" w:firstLine="567"/>
        <w:jc w:val="both"/>
        <w:rPr>
          <w:rFonts w:ascii="Times New Roman" w:hAnsi="Times New Roman"/>
          <w:sz w:val="22"/>
          <w:szCs w:val="22"/>
        </w:rPr>
      </w:pPr>
      <w:r w:rsidRPr="00FA03EF">
        <w:rPr>
          <w:rFonts w:ascii="Times New Roman" w:hAnsi="Times New Roman"/>
          <w:sz w:val="22"/>
          <w:szCs w:val="22"/>
        </w:rPr>
        <w:t>Так как сохраняется проблема с определением зарубежной страны по приведенному в задании (В 10) описанию, то следует эффективней строить работу по страноведческому блоку.</w:t>
      </w:r>
    </w:p>
    <w:p w:rsidR="0090687D" w:rsidRPr="00BD6788" w:rsidRDefault="0090687D" w:rsidP="0090687D">
      <w:pPr>
        <w:ind w:left="-851" w:firstLine="567"/>
        <w:jc w:val="both"/>
        <w:rPr>
          <w:rFonts w:ascii="Times New Roman" w:hAnsi="Times New Roman"/>
          <w:sz w:val="24"/>
          <w:szCs w:val="24"/>
        </w:rPr>
      </w:pPr>
      <w:r w:rsidRPr="00FA03EF">
        <w:rPr>
          <w:rFonts w:ascii="Times New Roman" w:hAnsi="Times New Roman"/>
          <w:sz w:val="22"/>
          <w:szCs w:val="22"/>
        </w:rPr>
        <w:t xml:space="preserve">Необходимо сформировать у учащихся навык расчета статистических показателей в относительной форме (как правило, в процентах к </w:t>
      </w:r>
      <w:r w:rsidRPr="00BD6788">
        <w:rPr>
          <w:rFonts w:ascii="Times New Roman" w:hAnsi="Times New Roman"/>
          <w:sz w:val="24"/>
          <w:szCs w:val="24"/>
        </w:rPr>
        <w:t>предыдущему году), что позволит избежать ошибок при выполнении данного задания (А 24).</w:t>
      </w:r>
    </w:p>
    <w:p w:rsidR="0090687D" w:rsidRDefault="0090687D" w:rsidP="00C16A0E">
      <w:pPr>
        <w:rPr>
          <w:rFonts w:ascii="Times New Roman" w:hAnsi="Times New Roman"/>
          <w:sz w:val="28"/>
          <w:szCs w:val="28"/>
        </w:rPr>
      </w:pPr>
    </w:p>
    <w:p w:rsidR="00EE46CD" w:rsidRDefault="00EE46CD" w:rsidP="00C16A0E">
      <w:pPr>
        <w:rPr>
          <w:rFonts w:ascii="Times New Roman" w:hAnsi="Times New Roman"/>
          <w:sz w:val="28"/>
          <w:szCs w:val="28"/>
        </w:rPr>
      </w:pPr>
    </w:p>
    <w:p w:rsidR="00EE46CD" w:rsidRDefault="00EE46CD" w:rsidP="00C16A0E">
      <w:pPr>
        <w:rPr>
          <w:rFonts w:ascii="Times New Roman" w:hAnsi="Times New Roman"/>
          <w:b/>
          <w:i/>
          <w:sz w:val="28"/>
          <w:szCs w:val="28"/>
        </w:rPr>
      </w:pPr>
      <w:r w:rsidRPr="00EE46CD">
        <w:rPr>
          <w:rFonts w:ascii="Times New Roman" w:hAnsi="Times New Roman"/>
          <w:b/>
          <w:i/>
          <w:sz w:val="28"/>
          <w:szCs w:val="28"/>
        </w:rPr>
        <w:t>Химия</w:t>
      </w:r>
    </w:p>
    <w:p w:rsidR="00EE46CD" w:rsidRDefault="00EE46CD" w:rsidP="00EE46CD">
      <w:pPr>
        <w:widowControl w:val="0"/>
        <w:autoSpaceDE w:val="0"/>
        <w:autoSpaceDN w:val="0"/>
        <w:adjustRightInd w:val="0"/>
        <w:ind w:left="680"/>
        <w:rPr>
          <w:rFonts w:ascii="Times New Roman" w:hAnsi="Times New Roman"/>
          <w:sz w:val="24"/>
          <w:szCs w:val="24"/>
        </w:rPr>
      </w:pPr>
    </w:p>
    <w:p w:rsidR="00EE46CD" w:rsidRDefault="00EE46CD" w:rsidP="00EE46CD">
      <w:pPr>
        <w:widowControl w:val="0"/>
        <w:autoSpaceDE w:val="0"/>
        <w:autoSpaceDN w:val="0"/>
        <w:adjustRightInd w:val="0"/>
        <w:ind w:left="680"/>
        <w:rPr>
          <w:rFonts w:ascii="Times New Roman" w:hAnsi="Times New Roman"/>
          <w:sz w:val="24"/>
          <w:szCs w:val="24"/>
        </w:rPr>
      </w:pPr>
      <w:r>
        <w:rPr>
          <w:rFonts w:ascii="Times New Roman" w:hAnsi="Times New Roman"/>
          <w:sz w:val="24"/>
          <w:szCs w:val="24"/>
        </w:rPr>
        <w:t>В 2013 году ЕГЭ по химии сдавали 2 человека. В целом структура КИМ 2013</w:t>
      </w:r>
    </w:p>
    <w:p w:rsidR="00EE46CD" w:rsidRDefault="00EE46CD" w:rsidP="00EE46CD">
      <w:pPr>
        <w:widowControl w:val="0"/>
        <w:autoSpaceDE w:val="0"/>
        <w:autoSpaceDN w:val="0"/>
        <w:adjustRightInd w:val="0"/>
        <w:spacing w:line="137" w:lineRule="exact"/>
        <w:rPr>
          <w:rFonts w:ascii="Times New Roman" w:hAnsi="Times New Roman"/>
          <w:sz w:val="24"/>
          <w:szCs w:val="24"/>
        </w:rPr>
      </w:pPr>
    </w:p>
    <w:p w:rsidR="00EE46CD" w:rsidRDefault="00EE46CD" w:rsidP="00EE46CD">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года не изменилась по сравнению со структурой КИМ предыдущего года. Сравни-</w:t>
      </w:r>
    </w:p>
    <w:p w:rsidR="00EE46CD" w:rsidRDefault="00EE46CD" w:rsidP="00EE46CD">
      <w:pPr>
        <w:widowControl w:val="0"/>
        <w:autoSpaceDE w:val="0"/>
        <w:autoSpaceDN w:val="0"/>
        <w:adjustRightInd w:val="0"/>
        <w:spacing w:line="139" w:lineRule="exact"/>
        <w:rPr>
          <w:rFonts w:ascii="Times New Roman" w:hAnsi="Times New Roman"/>
          <w:sz w:val="24"/>
          <w:szCs w:val="24"/>
        </w:rPr>
      </w:pPr>
    </w:p>
    <w:p w:rsidR="00EE46CD" w:rsidRDefault="00EE46CD" w:rsidP="00EE46CD">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тельные результаты выполнения ЕГЭ по химии  по годам представлены в табл. 1.</w:t>
      </w:r>
    </w:p>
    <w:p w:rsidR="00EE46CD" w:rsidRDefault="00EE46CD" w:rsidP="00EE46CD">
      <w:pPr>
        <w:widowControl w:val="0"/>
        <w:autoSpaceDE w:val="0"/>
        <w:autoSpaceDN w:val="0"/>
        <w:adjustRightInd w:val="0"/>
        <w:spacing w:line="258" w:lineRule="exact"/>
        <w:rPr>
          <w:rFonts w:ascii="Times New Roman" w:hAnsi="Times New Roman"/>
          <w:sz w:val="24"/>
          <w:szCs w:val="24"/>
        </w:rPr>
      </w:pPr>
    </w:p>
    <w:p w:rsidR="00EE46CD" w:rsidRDefault="00EE46CD" w:rsidP="00EE46CD">
      <w:pPr>
        <w:widowControl w:val="0"/>
        <w:autoSpaceDE w:val="0"/>
        <w:autoSpaceDN w:val="0"/>
        <w:adjustRightInd w:val="0"/>
        <w:spacing w:line="239" w:lineRule="auto"/>
        <w:ind w:left="920"/>
        <w:rPr>
          <w:rFonts w:ascii="Arial" w:hAnsi="Arial" w:cs="Arial"/>
          <w:i/>
          <w:iCs/>
        </w:rPr>
      </w:pPr>
      <w:r>
        <w:rPr>
          <w:rFonts w:ascii="Times New Roman" w:hAnsi="Times New Roman"/>
        </w:rPr>
        <w:t xml:space="preserve">Таблица 1.   </w:t>
      </w:r>
      <w:r>
        <w:rPr>
          <w:rFonts w:ascii="Arial" w:hAnsi="Arial" w:cs="Arial"/>
          <w:i/>
          <w:iCs/>
        </w:rPr>
        <w:t>Итоговые результаты по выпускникам</w:t>
      </w:r>
      <w:r>
        <w:rPr>
          <w:rFonts w:ascii="Times New Roman" w:hAnsi="Times New Roman"/>
        </w:rPr>
        <w:t xml:space="preserve"> </w:t>
      </w:r>
      <w:r>
        <w:rPr>
          <w:rFonts w:ascii="Arial" w:hAnsi="Arial" w:cs="Arial"/>
          <w:i/>
          <w:iCs/>
        </w:rPr>
        <w:t>2010–2013годов</w:t>
      </w:r>
    </w:p>
    <w:p w:rsidR="00EE46CD" w:rsidRDefault="00EE46CD" w:rsidP="00EE46CD">
      <w:pPr>
        <w:widowControl w:val="0"/>
        <w:autoSpaceDE w:val="0"/>
        <w:autoSpaceDN w:val="0"/>
        <w:adjustRightInd w:val="0"/>
        <w:spacing w:line="239" w:lineRule="auto"/>
        <w:ind w:left="920"/>
        <w:rPr>
          <w:rFonts w:ascii="Arial" w:hAnsi="Arial" w:cs="Arial"/>
          <w:i/>
          <w:i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441"/>
        <w:gridCol w:w="1442"/>
        <w:gridCol w:w="1624"/>
        <w:gridCol w:w="1442"/>
        <w:gridCol w:w="1443"/>
      </w:tblGrid>
      <w:tr w:rsidR="00EE46CD" w:rsidRPr="001C7123" w:rsidTr="002A38C8">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Год</w:t>
            </w:r>
          </w:p>
        </w:tc>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Кол-во</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Средний балл по школе</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Максимально набранный балл</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По району /по краю</w:t>
            </w:r>
          </w:p>
        </w:tc>
        <w:tc>
          <w:tcPr>
            <w:tcW w:w="1443"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Не справились</w:t>
            </w:r>
          </w:p>
        </w:tc>
      </w:tr>
      <w:tr w:rsidR="00EE46CD" w:rsidRPr="001C7123" w:rsidTr="002A38C8">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2010</w:t>
            </w:r>
          </w:p>
        </w:tc>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7</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63,4</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79</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66,5/54,6</w:t>
            </w:r>
          </w:p>
        </w:tc>
        <w:tc>
          <w:tcPr>
            <w:tcW w:w="1443"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w:t>
            </w:r>
          </w:p>
        </w:tc>
      </w:tr>
      <w:tr w:rsidR="00EE46CD" w:rsidRPr="001C7123" w:rsidTr="002A38C8">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2011</w:t>
            </w:r>
          </w:p>
        </w:tc>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7</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61,4</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75</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67,2/57</w:t>
            </w:r>
          </w:p>
        </w:tc>
        <w:tc>
          <w:tcPr>
            <w:tcW w:w="1443"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w:t>
            </w:r>
          </w:p>
        </w:tc>
      </w:tr>
      <w:tr w:rsidR="00EE46CD" w:rsidRPr="001C7123" w:rsidTr="002A38C8">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2012</w:t>
            </w:r>
          </w:p>
        </w:tc>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87,5</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92</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66,5/58,9</w:t>
            </w:r>
          </w:p>
        </w:tc>
        <w:tc>
          <w:tcPr>
            <w:tcW w:w="1443"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w:t>
            </w:r>
          </w:p>
        </w:tc>
      </w:tr>
      <w:tr w:rsidR="00EE46CD" w:rsidRPr="001C7123" w:rsidTr="002A38C8">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2013</w:t>
            </w:r>
          </w:p>
        </w:tc>
        <w:tc>
          <w:tcPr>
            <w:tcW w:w="1441"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2</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84</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95</w:t>
            </w:r>
          </w:p>
        </w:tc>
        <w:tc>
          <w:tcPr>
            <w:tcW w:w="1442"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67,4/69</w:t>
            </w:r>
          </w:p>
        </w:tc>
        <w:tc>
          <w:tcPr>
            <w:tcW w:w="1443" w:type="dxa"/>
          </w:tcPr>
          <w:p w:rsidR="00EE46CD" w:rsidRPr="001C7123" w:rsidRDefault="00EE46CD" w:rsidP="002A38C8">
            <w:pPr>
              <w:widowControl w:val="0"/>
              <w:autoSpaceDE w:val="0"/>
              <w:autoSpaceDN w:val="0"/>
              <w:adjustRightInd w:val="0"/>
              <w:spacing w:line="239" w:lineRule="auto"/>
              <w:jc w:val="center"/>
              <w:rPr>
                <w:rFonts w:ascii="Times New Roman" w:hAnsi="Times New Roman"/>
                <w:iCs/>
                <w:sz w:val="24"/>
                <w:szCs w:val="24"/>
              </w:rPr>
            </w:pPr>
            <w:r w:rsidRPr="001C7123">
              <w:rPr>
                <w:rFonts w:ascii="Times New Roman" w:hAnsi="Times New Roman"/>
                <w:iCs/>
                <w:sz w:val="24"/>
                <w:szCs w:val="24"/>
              </w:rPr>
              <w:t>-</w:t>
            </w:r>
          </w:p>
        </w:tc>
      </w:tr>
    </w:tbl>
    <w:p w:rsidR="00EE46CD" w:rsidRDefault="00EE46CD" w:rsidP="00EE46CD">
      <w:pPr>
        <w:widowControl w:val="0"/>
        <w:autoSpaceDE w:val="0"/>
        <w:autoSpaceDN w:val="0"/>
        <w:adjustRightInd w:val="0"/>
        <w:spacing w:line="232" w:lineRule="exact"/>
        <w:rPr>
          <w:rFonts w:ascii="Times New Roman" w:hAnsi="Times New Roman"/>
          <w:sz w:val="24"/>
          <w:szCs w:val="24"/>
        </w:rPr>
      </w:pPr>
    </w:p>
    <w:p w:rsidR="00EE46CD" w:rsidRDefault="00EE46CD" w:rsidP="00EE46CD">
      <w:pPr>
        <w:widowControl w:val="0"/>
        <w:autoSpaceDE w:val="0"/>
        <w:autoSpaceDN w:val="0"/>
        <w:adjustRightInd w:val="0"/>
        <w:ind w:left="680"/>
        <w:rPr>
          <w:rFonts w:ascii="Times New Roman" w:hAnsi="Times New Roman"/>
          <w:sz w:val="24"/>
          <w:szCs w:val="24"/>
        </w:rPr>
      </w:pPr>
      <w:r>
        <w:rPr>
          <w:rFonts w:ascii="Times New Roman" w:hAnsi="Times New Roman"/>
          <w:sz w:val="24"/>
          <w:szCs w:val="24"/>
        </w:rPr>
        <w:t>Как видно из таблицы, в 2013 году результаты экзамена по химии чуть ниже предыдущего 2012 года. Уменьшился средний балл с 87,5до 84. Причина – ЕГЭ сдавали другие ученики с другими способностями и уровнем подготовки.</w:t>
      </w:r>
    </w:p>
    <w:p w:rsidR="00EE46CD" w:rsidRDefault="00EE46CD" w:rsidP="00EE46CD">
      <w:pPr>
        <w:widowControl w:val="0"/>
        <w:autoSpaceDE w:val="0"/>
        <w:autoSpaceDN w:val="0"/>
        <w:adjustRightInd w:val="0"/>
        <w:ind w:left="120"/>
        <w:rPr>
          <w:rFonts w:ascii="Times New Roman" w:hAnsi="Times New Roman"/>
          <w:sz w:val="24"/>
          <w:szCs w:val="24"/>
        </w:rPr>
      </w:pPr>
    </w:p>
    <w:p w:rsidR="00EE46CD" w:rsidRDefault="00EE46CD" w:rsidP="00EE46CD">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Сравнение результатов выполнения части А</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5387"/>
        <w:gridCol w:w="708"/>
        <w:gridCol w:w="709"/>
        <w:gridCol w:w="851"/>
        <w:gridCol w:w="708"/>
      </w:tblGrid>
      <w:tr w:rsidR="00EE46CD" w:rsidRPr="001C7123" w:rsidTr="002A38C8">
        <w:tc>
          <w:tcPr>
            <w:tcW w:w="6084" w:type="dxa"/>
            <w:gridSpan w:val="2"/>
            <w:vMerge w:val="restart"/>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Содержание</w:t>
            </w:r>
          </w:p>
        </w:tc>
        <w:tc>
          <w:tcPr>
            <w:tcW w:w="2976" w:type="dxa"/>
            <w:gridSpan w:val="4"/>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выполнения</w:t>
            </w:r>
          </w:p>
        </w:tc>
      </w:tr>
      <w:tr w:rsidR="00EE46CD" w:rsidRPr="001C7123" w:rsidTr="002A38C8">
        <w:tc>
          <w:tcPr>
            <w:tcW w:w="6084" w:type="dxa"/>
            <w:gridSpan w:val="2"/>
            <w:vMerge/>
          </w:tcPr>
          <w:p w:rsidR="00EE46CD" w:rsidRPr="001C7123" w:rsidRDefault="00EE46CD" w:rsidP="002A38C8">
            <w:pPr>
              <w:widowControl w:val="0"/>
              <w:autoSpaceDE w:val="0"/>
              <w:autoSpaceDN w:val="0"/>
              <w:adjustRightInd w:val="0"/>
              <w:rPr>
                <w:rFonts w:ascii="Times New Roman" w:hAnsi="Times New Roman"/>
                <w:sz w:val="24"/>
                <w:szCs w:val="24"/>
              </w:rPr>
            </w:pP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2010</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2012</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2013</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Строение электронных оболочек атомов. Электронная конфигурация атома. Основное и возбужденное состояние.</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Закономерности изменения химических свойств элементов и их соединений в периоде и группе</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А3</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 xml:space="preserve">Общая х-ка металлов </w:t>
            </w:r>
            <w:r w:rsidRPr="001C7123">
              <w:rPr>
                <w:rFonts w:ascii="Times New Roman" w:hAnsi="Times New Roman"/>
                <w:sz w:val="24"/>
                <w:szCs w:val="24"/>
                <w:lang w:val="en-US"/>
              </w:rPr>
              <w:t>IA</w:t>
            </w:r>
            <w:r w:rsidRPr="001C7123">
              <w:rPr>
                <w:rFonts w:ascii="Times New Roman" w:hAnsi="Times New Roman"/>
                <w:sz w:val="24"/>
                <w:szCs w:val="24"/>
              </w:rPr>
              <w:t>-</w:t>
            </w:r>
            <w:r w:rsidRPr="001C7123">
              <w:rPr>
                <w:rFonts w:ascii="Times New Roman" w:hAnsi="Times New Roman"/>
                <w:sz w:val="24"/>
                <w:szCs w:val="24"/>
                <w:lang w:val="en-US"/>
              </w:rPr>
              <w:t>IIIA</w:t>
            </w:r>
            <w:r w:rsidRPr="001C7123">
              <w:rPr>
                <w:rFonts w:ascii="Times New Roman" w:hAnsi="Times New Roman"/>
                <w:sz w:val="24"/>
                <w:szCs w:val="24"/>
              </w:rPr>
              <w:t xml:space="preserve"> гр. Железо.</w:t>
            </w:r>
          </w:p>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 xml:space="preserve">Общая х-ка неметаллов </w:t>
            </w:r>
            <w:r w:rsidRPr="001C7123">
              <w:rPr>
                <w:rFonts w:ascii="Times New Roman" w:hAnsi="Times New Roman"/>
                <w:sz w:val="24"/>
                <w:szCs w:val="24"/>
                <w:lang w:val="en-US"/>
              </w:rPr>
              <w:t>IVA</w:t>
            </w:r>
            <w:r w:rsidRPr="001C7123">
              <w:rPr>
                <w:rFonts w:ascii="Times New Roman" w:hAnsi="Times New Roman"/>
                <w:sz w:val="24"/>
                <w:szCs w:val="24"/>
              </w:rPr>
              <w:t>-</w:t>
            </w:r>
            <w:r w:rsidRPr="001C7123">
              <w:rPr>
                <w:rFonts w:ascii="Times New Roman" w:hAnsi="Times New Roman"/>
                <w:sz w:val="24"/>
                <w:szCs w:val="24"/>
                <w:lang w:val="en-US"/>
              </w:rPr>
              <w:t>VIIA</w:t>
            </w:r>
            <w:r w:rsidRPr="001C7123">
              <w:rPr>
                <w:rFonts w:ascii="Times New Roman" w:hAnsi="Times New Roman"/>
                <w:sz w:val="24"/>
                <w:szCs w:val="24"/>
              </w:rPr>
              <w:t xml:space="preserve"> гр.</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43</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А4</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Химическая связь.</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lastRenderedPageBreak/>
              <w:t>А5</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Электроотрицательность. Степень окисления и валентность</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А6</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Вещества молекулярного и немолекулярного строения. Кристаллические решетки и свойства.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А7</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Классификация неорганических и органических веществ. Номенклатура (тривиальная и международная).</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43</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А8</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металлов</w:t>
            </w:r>
          </w:p>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неметаллов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А9</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оксидов: основных, амфотерных, кислотных.</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А10</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оснований, амфотерных гидроксидов и кислот.</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А11</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солей: средних, кислых, основных, комплексных (на примере соединений алюминия и цинка)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А12</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Взаимосвязь неорганических веществ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А13</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Теория химического строения. Взаимное влияние. Типы связей в органических веществах, типы гибридизации. Радикал. Функциональная группа.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А14</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углеводородов: алканы, циклоалканы, алкены, диены, алкины, арены (бензол, толуол).</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А15</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спиртов (одноатомных и многоатомных) и фенола.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А16</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альдегидов, карбоновых кислот, сложных эфиров. Биологически важные в-ва: жиры, белки, углеводы.</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А17</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Получение углеводородов и кислородосодержащих (в лаб.)</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А18</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Взаимосвязь углеводородов и кислородосодержащих органических в-в.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А19</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Классификация химических реакций.</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А20</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Скорость химической реакции</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А21</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Химическое равновесие</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А22</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Диссоциация. Электролиты.</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А23</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Реакции ионного обмена.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А24</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Правила в лаборатории. ТБ. Научные методы. Разделение смесей. Качественные реакции. Идентификация органических в-в.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А25</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Металлургия. Производство аммиака, серной кислоты, метанола. Загрязнение окружающей среды. Нефть, газ, уголь, их переработка. ВМС. Полимеризация, поликонденсация. Полимеры, пластмассы, каучуки.</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А26</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Вычисление массы растворенного в-ва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А27</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Вычисление теплового эффекта реакции.</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43</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А28</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Расчеты массы или объема</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bl>
    <w:p w:rsidR="00EE46CD" w:rsidRDefault="00EE46CD" w:rsidP="00EE46CD">
      <w:pPr>
        <w:widowControl w:val="0"/>
        <w:autoSpaceDE w:val="0"/>
        <w:autoSpaceDN w:val="0"/>
        <w:adjustRightInd w:val="0"/>
        <w:ind w:left="120"/>
        <w:rPr>
          <w:rFonts w:ascii="Times New Roman" w:hAnsi="Times New Roman"/>
          <w:sz w:val="24"/>
          <w:szCs w:val="24"/>
        </w:rPr>
      </w:pPr>
    </w:p>
    <w:p w:rsidR="00EE46CD" w:rsidRDefault="00EE46CD" w:rsidP="00EE46CD">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Анализ выполнения учащимися части А свидетельствует о том, что в 2013 г.  хуже всего справились с заданием А14,17,21,22  по органической химии,  на производство.</w:t>
      </w:r>
      <w:r w:rsidRPr="00AE27BA">
        <w:rPr>
          <w:rFonts w:ascii="Times New Roman" w:hAnsi="Times New Roman"/>
          <w:sz w:val="24"/>
          <w:szCs w:val="24"/>
        </w:rPr>
        <w:t xml:space="preserve"> </w:t>
      </w:r>
    </w:p>
    <w:p w:rsidR="00EE46CD" w:rsidRDefault="00EE46CD" w:rsidP="00EE46CD">
      <w:pPr>
        <w:widowControl w:val="0"/>
        <w:autoSpaceDE w:val="0"/>
        <w:autoSpaceDN w:val="0"/>
        <w:adjustRightInd w:val="0"/>
        <w:ind w:left="120"/>
        <w:rPr>
          <w:rFonts w:ascii="Times New Roman" w:hAnsi="Times New Roman"/>
          <w:sz w:val="24"/>
          <w:szCs w:val="24"/>
        </w:rPr>
      </w:pPr>
      <w:r w:rsidRPr="00DB716F">
        <w:rPr>
          <w:rFonts w:ascii="Times New Roman" w:hAnsi="Times New Roman"/>
          <w:b/>
          <w:sz w:val="24"/>
          <w:szCs w:val="24"/>
          <w:u w:val="single"/>
        </w:rPr>
        <w:lastRenderedPageBreak/>
        <w:t>Сравнение результатов выполнения части В</w:t>
      </w:r>
      <w:r>
        <w:rPr>
          <w:rFonts w:ascii="Times New Roman" w:hAnsi="Times New Roman"/>
          <w:b/>
          <w:sz w:val="24"/>
          <w:szCs w:val="24"/>
          <w:u w:val="single"/>
        </w:rPr>
        <w:t xml:space="preserve"> </w:t>
      </w:r>
      <w:r w:rsidRPr="00DB716F">
        <w:rPr>
          <w:rFonts w:ascii="Times New Roman" w:hAnsi="Times New Roman"/>
          <w:sz w:val="24"/>
          <w:szCs w:val="24"/>
        </w:rPr>
        <w:t>учениками МБОУ «Очерская СОШ №1»</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5387"/>
        <w:gridCol w:w="708"/>
        <w:gridCol w:w="709"/>
        <w:gridCol w:w="851"/>
        <w:gridCol w:w="708"/>
      </w:tblGrid>
      <w:tr w:rsidR="00EE46CD" w:rsidRPr="001C7123" w:rsidTr="002A38C8">
        <w:tc>
          <w:tcPr>
            <w:tcW w:w="6084" w:type="dxa"/>
            <w:gridSpan w:val="2"/>
            <w:vMerge w:val="restart"/>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Содержание</w:t>
            </w:r>
          </w:p>
        </w:tc>
        <w:tc>
          <w:tcPr>
            <w:tcW w:w="2976" w:type="dxa"/>
            <w:gridSpan w:val="4"/>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выполнения</w:t>
            </w:r>
          </w:p>
        </w:tc>
      </w:tr>
      <w:tr w:rsidR="00EE46CD" w:rsidRPr="001C7123" w:rsidTr="002A38C8">
        <w:tc>
          <w:tcPr>
            <w:tcW w:w="6084" w:type="dxa"/>
            <w:gridSpan w:val="2"/>
            <w:vMerge/>
          </w:tcPr>
          <w:p w:rsidR="00EE46CD" w:rsidRPr="001C7123" w:rsidRDefault="00EE46CD" w:rsidP="002A38C8">
            <w:pPr>
              <w:widowControl w:val="0"/>
              <w:autoSpaceDE w:val="0"/>
              <w:autoSpaceDN w:val="0"/>
              <w:adjustRightInd w:val="0"/>
              <w:rPr>
                <w:rFonts w:ascii="Times New Roman" w:hAnsi="Times New Roman"/>
                <w:sz w:val="24"/>
                <w:szCs w:val="24"/>
              </w:rPr>
            </w:pP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2010</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2012</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2013</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В1</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Классификация неорганических и органических веществ.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В2</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Электроотрицательность. ОВР. Коррозия.</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В3</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Электролиз</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В4</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Гидролиз</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В5</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Св-ва неорганических веществ.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В6</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Качественные реакции неорганических и органических веществ.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71</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В7</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углеводородов.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В8</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кислородосодержащих</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43</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В9</w:t>
            </w:r>
          </w:p>
        </w:tc>
        <w:tc>
          <w:tcPr>
            <w:tcW w:w="538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Химические свойства аминов</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57</w:t>
            </w:r>
          </w:p>
        </w:tc>
        <w:tc>
          <w:tcPr>
            <w:tcW w:w="709"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tc>
        <w:tc>
          <w:tcPr>
            <w:tcW w:w="851"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c>
          <w:tcPr>
            <w:tcW w:w="70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tc>
      </w:tr>
    </w:tbl>
    <w:p w:rsidR="00EE46CD" w:rsidRDefault="00EE46CD" w:rsidP="00EE46CD">
      <w:pPr>
        <w:widowControl w:val="0"/>
        <w:autoSpaceDE w:val="0"/>
        <w:autoSpaceDN w:val="0"/>
        <w:adjustRightInd w:val="0"/>
        <w:ind w:left="120"/>
        <w:rPr>
          <w:rFonts w:ascii="Times New Roman" w:hAnsi="Times New Roman"/>
          <w:sz w:val="24"/>
          <w:szCs w:val="24"/>
        </w:rPr>
      </w:pPr>
    </w:p>
    <w:p w:rsidR="00EE46CD" w:rsidRDefault="00EE46CD" w:rsidP="00EE46CD">
      <w:pPr>
        <w:widowControl w:val="0"/>
        <w:autoSpaceDE w:val="0"/>
        <w:autoSpaceDN w:val="0"/>
        <w:adjustRightInd w:val="0"/>
        <w:ind w:left="120" w:firstLine="588"/>
        <w:jc w:val="both"/>
        <w:rPr>
          <w:rFonts w:ascii="Times New Roman" w:hAnsi="Times New Roman"/>
          <w:sz w:val="24"/>
          <w:szCs w:val="24"/>
        </w:rPr>
      </w:pPr>
      <w:r>
        <w:rPr>
          <w:rFonts w:ascii="Times New Roman" w:hAnsi="Times New Roman"/>
          <w:sz w:val="24"/>
          <w:szCs w:val="24"/>
        </w:rPr>
        <w:t xml:space="preserve">Анализ выполнения учащимися части В свидетельствует о том, что в 2013 г. </w:t>
      </w:r>
    </w:p>
    <w:p w:rsidR="00EE46CD" w:rsidRDefault="00EE46CD" w:rsidP="00EE46CD">
      <w:pPr>
        <w:widowControl w:val="0"/>
        <w:autoSpaceDE w:val="0"/>
        <w:autoSpaceDN w:val="0"/>
        <w:adjustRightInd w:val="0"/>
        <w:ind w:left="120"/>
        <w:jc w:val="both"/>
        <w:rPr>
          <w:rFonts w:ascii="Times New Roman" w:hAnsi="Times New Roman"/>
          <w:sz w:val="24"/>
          <w:szCs w:val="24"/>
        </w:rPr>
      </w:pPr>
      <w:r>
        <w:rPr>
          <w:rFonts w:ascii="Times New Roman" w:hAnsi="Times New Roman"/>
          <w:sz w:val="24"/>
          <w:szCs w:val="24"/>
        </w:rPr>
        <w:t xml:space="preserve"> Все ученики выполняли задание части В, набрав1-2 балла из 2. Это хороший результат.</w:t>
      </w:r>
    </w:p>
    <w:p w:rsidR="00EE46CD" w:rsidRDefault="00EE46CD" w:rsidP="00EE46CD">
      <w:pPr>
        <w:widowControl w:val="0"/>
        <w:autoSpaceDE w:val="0"/>
        <w:autoSpaceDN w:val="0"/>
        <w:adjustRightInd w:val="0"/>
        <w:ind w:left="120"/>
        <w:jc w:val="both"/>
        <w:rPr>
          <w:rFonts w:ascii="Times New Roman" w:hAnsi="Times New Roman"/>
          <w:sz w:val="24"/>
          <w:szCs w:val="24"/>
        </w:rPr>
      </w:pPr>
    </w:p>
    <w:p w:rsidR="00EE46CD" w:rsidRDefault="00EE46CD" w:rsidP="00EE46CD">
      <w:pPr>
        <w:widowControl w:val="0"/>
        <w:autoSpaceDE w:val="0"/>
        <w:autoSpaceDN w:val="0"/>
        <w:adjustRightInd w:val="0"/>
        <w:ind w:left="680"/>
        <w:jc w:val="both"/>
        <w:rPr>
          <w:rFonts w:ascii="Times New Roman" w:hAnsi="Times New Roman"/>
          <w:sz w:val="24"/>
          <w:szCs w:val="24"/>
        </w:rPr>
      </w:pPr>
      <w:r>
        <w:rPr>
          <w:rFonts w:ascii="Times New Roman" w:hAnsi="Times New Roman"/>
          <w:sz w:val="24"/>
          <w:szCs w:val="24"/>
        </w:rPr>
        <w:t xml:space="preserve">Важнейшей особенностью </w:t>
      </w:r>
      <w:r w:rsidRPr="00DB716F">
        <w:rPr>
          <w:rFonts w:ascii="Times New Roman" w:hAnsi="Times New Roman"/>
          <w:b/>
          <w:sz w:val="24"/>
          <w:szCs w:val="24"/>
          <w:u w:val="single"/>
        </w:rPr>
        <w:t>заданий части С</w:t>
      </w:r>
      <w:r>
        <w:rPr>
          <w:rFonts w:ascii="Times New Roman" w:hAnsi="Times New Roman"/>
          <w:sz w:val="24"/>
          <w:szCs w:val="24"/>
        </w:rPr>
        <w:t xml:space="preserve"> ( С1, С2, С3, С4, С5) является то,</w:t>
      </w:r>
    </w:p>
    <w:p w:rsidR="00EE46CD" w:rsidRDefault="00EE46CD" w:rsidP="00EE46CD">
      <w:pPr>
        <w:widowControl w:val="0"/>
        <w:autoSpaceDE w:val="0"/>
        <w:autoSpaceDN w:val="0"/>
        <w:adjustRightInd w:val="0"/>
        <w:spacing w:line="197" w:lineRule="exact"/>
        <w:jc w:val="both"/>
        <w:rPr>
          <w:rFonts w:ascii="Times New Roman" w:hAnsi="Times New Roman"/>
          <w:sz w:val="24"/>
          <w:szCs w:val="24"/>
        </w:rPr>
      </w:pPr>
    </w:p>
    <w:p w:rsidR="00EE46CD" w:rsidRDefault="00EE46CD" w:rsidP="00EE46CD">
      <w:pPr>
        <w:widowControl w:val="0"/>
        <w:overflowPunct w:val="0"/>
        <w:autoSpaceDE w:val="0"/>
        <w:autoSpaceDN w:val="0"/>
        <w:adjustRightInd w:val="0"/>
        <w:spacing w:line="360" w:lineRule="auto"/>
        <w:ind w:left="120" w:right="120"/>
        <w:jc w:val="both"/>
        <w:rPr>
          <w:rFonts w:ascii="Times New Roman" w:hAnsi="Times New Roman"/>
          <w:sz w:val="24"/>
          <w:szCs w:val="24"/>
        </w:rPr>
      </w:pPr>
      <w:r>
        <w:rPr>
          <w:rFonts w:ascii="Times New Roman" w:hAnsi="Times New Roman"/>
          <w:sz w:val="24"/>
          <w:szCs w:val="24"/>
        </w:rPr>
        <w:t>что учащийся должен дать развернутый ответ, который подтверждает совокупность проверяемых элементов содержания, умений, навыков и способов интеллектуальной</w:t>
      </w:r>
    </w:p>
    <w:p w:rsidR="00EE46CD" w:rsidRDefault="00EE46CD" w:rsidP="00EE46CD">
      <w:pPr>
        <w:widowControl w:val="0"/>
        <w:overflowPunct w:val="0"/>
        <w:autoSpaceDE w:val="0"/>
        <w:autoSpaceDN w:val="0"/>
        <w:adjustRightInd w:val="0"/>
        <w:spacing w:line="360" w:lineRule="auto"/>
        <w:ind w:left="120" w:right="260"/>
        <w:jc w:val="both"/>
        <w:rPr>
          <w:rFonts w:ascii="Times New Roman" w:hAnsi="Times New Roman"/>
          <w:sz w:val="24"/>
          <w:szCs w:val="24"/>
        </w:rPr>
      </w:pPr>
      <w:r>
        <w:rPr>
          <w:rFonts w:ascii="Times New Roman" w:hAnsi="Times New Roman"/>
          <w:sz w:val="24"/>
          <w:szCs w:val="24"/>
        </w:rPr>
        <w:t>деятельности. Эти задания по своему содержанию соответствуют наиболее сложным вопроса итоговых письменных экзаменов в курсе химии средней школы.</w:t>
      </w:r>
    </w:p>
    <w:p w:rsidR="00EE46CD" w:rsidRPr="00DB716F" w:rsidRDefault="00EE46CD" w:rsidP="00EE46CD">
      <w:pPr>
        <w:widowControl w:val="0"/>
        <w:autoSpaceDE w:val="0"/>
        <w:autoSpaceDN w:val="0"/>
        <w:adjustRightInd w:val="0"/>
        <w:ind w:left="120"/>
        <w:rPr>
          <w:rFonts w:ascii="Times New Roman" w:hAnsi="Times New Roman"/>
          <w:b/>
          <w:sz w:val="24"/>
          <w:szCs w:val="24"/>
          <w:u w:val="single"/>
        </w:rPr>
      </w:pPr>
      <w:r w:rsidRPr="00DB716F">
        <w:rPr>
          <w:rFonts w:ascii="Times New Roman" w:hAnsi="Times New Roman"/>
          <w:b/>
          <w:sz w:val="24"/>
          <w:szCs w:val="24"/>
          <w:u w:val="single"/>
        </w:rPr>
        <w:t>Сравнение результатов выполнения части С</w:t>
      </w:r>
      <w:r>
        <w:rPr>
          <w:rFonts w:ascii="Times New Roman" w:hAnsi="Times New Roman"/>
          <w:b/>
          <w:sz w:val="24"/>
          <w:szCs w:val="24"/>
          <w:u w:val="single"/>
        </w:rPr>
        <w:t xml:space="preserve">  </w:t>
      </w:r>
    </w:p>
    <w:p w:rsidR="00EE46CD" w:rsidRDefault="00EE46CD" w:rsidP="00EE46CD">
      <w:pPr>
        <w:widowControl w:val="0"/>
        <w:autoSpaceDE w:val="0"/>
        <w:autoSpaceDN w:val="0"/>
        <w:adjustRightInd w:val="0"/>
        <w:ind w:left="120"/>
        <w:rPr>
          <w:rFonts w:ascii="Times New Roman" w:hAnsi="Times New Roman"/>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2693"/>
        <w:gridCol w:w="1418"/>
        <w:gridCol w:w="1417"/>
        <w:gridCol w:w="1418"/>
        <w:gridCol w:w="1417"/>
      </w:tblGrid>
      <w:tr w:rsidR="00EE46CD" w:rsidRPr="001C7123" w:rsidTr="002A38C8">
        <w:tc>
          <w:tcPr>
            <w:tcW w:w="3390" w:type="dxa"/>
            <w:gridSpan w:val="2"/>
            <w:vMerge w:val="restart"/>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Содержание</w:t>
            </w:r>
          </w:p>
        </w:tc>
        <w:tc>
          <w:tcPr>
            <w:tcW w:w="5670" w:type="dxa"/>
            <w:gridSpan w:val="4"/>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выполнения</w:t>
            </w:r>
          </w:p>
        </w:tc>
      </w:tr>
      <w:tr w:rsidR="00EE46CD" w:rsidRPr="001C7123" w:rsidTr="002A38C8">
        <w:tc>
          <w:tcPr>
            <w:tcW w:w="3390" w:type="dxa"/>
            <w:gridSpan w:val="2"/>
            <w:vMerge/>
          </w:tcPr>
          <w:p w:rsidR="00EE46CD" w:rsidRPr="001C7123" w:rsidRDefault="00EE46CD" w:rsidP="002A38C8">
            <w:pPr>
              <w:widowControl w:val="0"/>
              <w:autoSpaceDE w:val="0"/>
              <w:autoSpaceDN w:val="0"/>
              <w:adjustRightInd w:val="0"/>
              <w:rPr>
                <w:rFonts w:ascii="Times New Roman" w:hAnsi="Times New Roman"/>
                <w:sz w:val="24"/>
                <w:szCs w:val="24"/>
              </w:rPr>
            </w:pP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2010</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2011</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2012</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2013</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С1</w:t>
            </w:r>
          </w:p>
        </w:tc>
        <w:tc>
          <w:tcPr>
            <w:tcW w:w="2693"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ОВР</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71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29 полностью</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100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100 полностью</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С2</w:t>
            </w:r>
          </w:p>
        </w:tc>
        <w:tc>
          <w:tcPr>
            <w:tcW w:w="2693"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Взаимосвязь неорганических веществ.</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86,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0 полностью</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100, </w:t>
            </w:r>
          </w:p>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из них 50 полностью</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С3</w:t>
            </w:r>
          </w:p>
        </w:tc>
        <w:tc>
          <w:tcPr>
            <w:tcW w:w="2693"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Взаимосвязь органических веществ</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86,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57,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0 полностью</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50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 из них 0 полностью</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С4</w:t>
            </w:r>
          </w:p>
        </w:tc>
        <w:tc>
          <w:tcPr>
            <w:tcW w:w="2693"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Задача</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41,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них29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0 полностью</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100,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100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100 полностью</w:t>
            </w:r>
          </w:p>
        </w:tc>
      </w:tr>
      <w:tr w:rsidR="00EE46CD" w:rsidRPr="001C7123" w:rsidTr="002A38C8">
        <w:tc>
          <w:tcPr>
            <w:tcW w:w="697"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С5</w:t>
            </w:r>
          </w:p>
        </w:tc>
        <w:tc>
          <w:tcPr>
            <w:tcW w:w="2693" w:type="dxa"/>
          </w:tcPr>
          <w:p w:rsidR="00EE46CD" w:rsidRPr="001C7123" w:rsidRDefault="00EE46CD" w:rsidP="002A38C8">
            <w:pPr>
              <w:widowControl w:val="0"/>
              <w:autoSpaceDE w:val="0"/>
              <w:autoSpaceDN w:val="0"/>
              <w:adjustRightInd w:val="0"/>
              <w:rPr>
                <w:rFonts w:ascii="Times New Roman" w:hAnsi="Times New Roman"/>
                <w:sz w:val="24"/>
                <w:szCs w:val="24"/>
              </w:rPr>
            </w:pPr>
            <w:r w:rsidRPr="001C7123">
              <w:rPr>
                <w:rFonts w:ascii="Times New Roman" w:hAnsi="Times New Roman"/>
                <w:sz w:val="24"/>
                <w:szCs w:val="24"/>
              </w:rPr>
              <w:t>Задача на выведение формул</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86,</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57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29,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14 полностью</w:t>
            </w:r>
          </w:p>
        </w:tc>
        <w:tc>
          <w:tcPr>
            <w:tcW w:w="1418"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100, </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из них 100 полностью</w:t>
            </w:r>
          </w:p>
        </w:tc>
        <w:tc>
          <w:tcPr>
            <w:tcW w:w="1417" w:type="dxa"/>
          </w:tcPr>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100,</w:t>
            </w:r>
          </w:p>
          <w:p w:rsidR="00EE46CD" w:rsidRPr="001C7123" w:rsidRDefault="00EE46CD" w:rsidP="002A38C8">
            <w:pPr>
              <w:widowControl w:val="0"/>
              <w:autoSpaceDE w:val="0"/>
              <w:autoSpaceDN w:val="0"/>
              <w:adjustRightInd w:val="0"/>
              <w:jc w:val="center"/>
              <w:rPr>
                <w:rFonts w:ascii="Times New Roman" w:hAnsi="Times New Roman"/>
                <w:sz w:val="24"/>
                <w:szCs w:val="24"/>
              </w:rPr>
            </w:pPr>
            <w:r w:rsidRPr="001C7123">
              <w:rPr>
                <w:rFonts w:ascii="Times New Roman" w:hAnsi="Times New Roman"/>
                <w:sz w:val="24"/>
                <w:szCs w:val="24"/>
              </w:rPr>
              <w:t xml:space="preserve"> из них 100 полностью</w:t>
            </w:r>
          </w:p>
        </w:tc>
      </w:tr>
    </w:tbl>
    <w:p w:rsidR="00EE46CD" w:rsidRDefault="00EE46CD" w:rsidP="00EE46CD">
      <w:pPr>
        <w:widowControl w:val="0"/>
        <w:autoSpaceDE w:val="0"/>
        <w:autoSpaceDN w:val="0"/>
        <w:adjustRightInd w:val="0"/>
        <w:spacing w:line="235" w:lineRule="exact"/>
        <w:rPr>
          <w:rFonts w:ascii="Times New Roman" w:hAnsi="Times New Roman"/>
          <w:sz w:val="24"/>
          <w:szCs w:val="24"/>
        </w:rPr>
      </w:pPr>
    </w:p>
    <w:p w:rsidR="00EE46CD" w:rsidRPr="00CA5898" w:rsidRDefault="00EE46CD" w:rsidP="00EE46CD">
      <w:pPr>
        <w:widowControl w:val="0"/>
        <w:autoSpaceDE w:val="0"/>
        <w:autoSpaceDN w:val="0"/>
        <w:adjustRightInd w:val="0"/>
        <w:ind w:left="120"/>
        <w:rPr>
          <w:rFonts w:ascii="Times New Roman" w:hAnsi="Times New Roman"/>
          <w:sz w:val="24"/>
          <w:szCs w:val="24"/>
        </w:rPr>
      </w:pPr>
      <w:r w:rsidRPr="00CA5898">
        <w:rPr>
          <w:rFonts w:ascii="Times New Roman" w:hAnsi="Times New Roman"/>
          <w:b/>
          <w:bCs/>
          <w:sz w:val="24"/>
          <w:szCs w:val="24"/>
        </w:rPr>
        <w:t>Задание С1</w:t>
      </w:r>
    </w:p>
    <w:p w:rsidR="00EE46CD" w:rsidRPr="00CA5898" w:rsidRDefault="00EE46CD" w:rsidP="00EE46CD">
      <w:pPr>
        <w:widowControl w:val="0"/>
        <w:autoSpaceDE w:val="0"/>
        <w:autoSpaceDN w:val="0"/>
        <w:adjustRightInd w:val="0"/>
        <w:spacing w:line="204" w:lineRule="exact"/>
        <w:rPr>
          <w:rFonts w:ascii="Times New Roman" w:hAnsi="Times New Roman"/>
          <w:sz w:val="24"/>
          <w:szCs w:val="24"/>
        </w:rPr>
      </w:pPr>
    </w:p>
    <w:p w:rsidR="00EE46CD" w:rsidRDefault="00EE46CD" w:rsidP="00EE46CD">
      <w:pPr>
        <w:widowControl w:val="0"/>
        <w:autoSpaceDE w:val="0"/>
        <w:autoSpaceDN w:val="0"/>
        <w:adjustRightInd w:val="0"/>
        <w:ind w:firstLine="680"/>
        <w:jc w:val="both"/>
        <w:rPr>
          <w:rFonts w:ascii="Times New Roman" w:hAnsi="Times New Roman"/>
          <w:sz w:val="24"/>
          <w:szCs w:val="24"/>
        </w:rPr>
      </w:pPr>
      <w:r>
        <w:rPr>
          <w:rFonts w:ascii="Times New Roman" w:hAnsi="Times New Roman"/>
          <w:sz w:val="24"/>
          <w:szCs w:val="24"/>
        </w:rPr>
        <w:t>Как и в предыдущие годы, проверяются такие основные умения (виды деятельности), как определение степени окисления, указание окислителя и восстановителя, составление уравнения окислительно-восстановительной реакции.</w:t>
      </w:r>
    </w:p>
    <w:p w:rsidR="00EE46CD" w:rsidRDefault="00EE46CD" w:rsidP="00EE46C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 2013 году задание С1 полностью выполнено 100% учащихся</w:t>
      </w:r>
    </w:p>
    <w:p w:rsidR="00EE46CD" w:rsidRDefault="00EE46CD" w:rsidP="00EE46CD">
      <w:pPr>
        <w:widowControl w:val="0"/>
        <w:autoSpaceDE w:val="0"/>
        <w:autoSpaceDN w:val="0"/>
        <w:adjustRightInd w:val="0"/>
        <w:spacing w:line="137" w:lineRule="exact"/>
        <w:rPr>
          <w:rFonts w:ascii="Times New Roman" w:hAnsi="Times New Roman"/>
          <w:sz w:val="24"/>
          <w:szCs w:val="24"/>
        </w:rPr>
      </w:pPr>
    </w:p>
    <w:p w:rsidR="00EE46CD" w:rsidRDefault="00EE46CD" w:rsidP="00EE46CD">
      <w:pPr>
        <w:widowControl w:val="0"/>
        <w:autoSpaceDE w:val="0"/>
        <w:autoSpaceDN w:val="0"/>
        <w:adjustRightInd w:val="0"/>
        <w:spacing w:line="273" w:lineRule="exact"/>
        <w:rPr>
          <w:rFonts w:ascii="Times New Roman" w:hAnsi="Times New Roman"/>
          <w:sz w:val="24"/>
          <w:szCs w:val="24"/>
        </w:rPr>
      </w:pPr>
    </w:p>
    <w:p w:rsidR="00EE46CD" w:rsidRDefault="00EE46CD" w:rsidP="00EE46CD">
      <w:pPr>
        <w:widowControl w:val="0"/>
        <w:autoSpaceDE w:val="0"/>
        <w:autoSpaceDN w:val="0"/>
        <w:adjustRightInd w:val="0"/>
        <w:ind w:left="120"/>
        <w:rPr>
          <w:rFonts w:ascii="Times New Roman" w:hAnsi="Times New Roman"/>
          <w:sz w:val="24"/>
          <w:szCs w:val="24"/>
        </w:rPr>
      </w:pPr>
      <w:r w:rsidRPr="00CA5898">
        <w:rPr>
          <w:rFonts w:ascii="Times New Roman" w:hAnsi="Times New Roman"/>
          <w:b/>
          <w:bCs/>
          <w:sz w:val="24"/>
          <w:szCs w:val="24"/>
        </w:rPr>
        <w:t>Задание С2</w:t>
      </w:r>
    </w:p>
    <w:p w:rsidR="00EE46CD" w:rsidRDefault="00EE46CD" w:rsidP="00EE46CD">
      <w:pPr>
        <w:widowControl w:val="0"/>
        <w:autoSpaceDE w:val="0"/>
        <w:autoSpaceDN w:val="0"/>
        <w:adjustRightInd w:val="0"/>
        <w:ind w:firstLine="680"/>
        <w:jc w:val="both"/>
        <w:rPr>
          <w:rFonts w:ascii="Times New Roman" w:hAnsi="Times New Roman"/>
          <w:sz w:val="24"/>
          <w:szCs w:val="24"/>
        </w:rPr>
      </w:pPr>
      <w:r>
        <w:rPr>
          <w:rFonts w:ascii="Times New Roman" w:hAnsi="Times New Roman"/>
          <w:sz w:val="24"/>
          <w:szCs w:val="24"/>
        </w:rPr>
        <w:t>Выполнение задания С2 требует от учащихся фундаментальных знаний неорганической химии: основные свойства химических соединений, принадлежащих к различным классам неорганических веществ, способы их получения, влияние химической связи на свойства соединений, различие свойств неорганических соединений,</w:t>
      </w:r>
    </w:p>
    <w:p w:rsidR="00EE46CD" w:rsidRDefault="00EE46CD" w:rsidP="00EE46C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связанных с их составом и строением, влияние условий на получение тех или иных</w:t>
      </w:r>
    </w:p>
    <w:p w:rsidR="00EE46CD" w:rsidRDefault="00EE46CD" w:rsidP="00EE46C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продуктов реакции. В целом задание С2 ориентировано на проверку усвоения раздела содержания «Взаимосвязь различных классов неорганических веществ».</w:t>
      </w:r>
    </w:p>
    <w:p w:rsidR="00EE46CD" w:rsidRDefault="00EE46CD" w:rsidP="00EE46CD">
      <w:pPr>
        <w:widowControl w:val="0"/>
        <w:overflowPunct w:val="0"/>
        <w:autoSpaceDE w:val="0"/>
        <w:autoSpaceDN w:val="0"/>
        <w:adjustRightInd w:val="0"/>
        <w:ind w:right="20" w:firstLine="566"/>
        <w:jc w:val="both"/>
        <w:rPr>
          <w:rFonts w:ascii="Times New Roman" w:hAnsi="Times New Roman"/>
          <w:sz w:val="24"/>
          <w:szCs w:val="24"/>
        </w:rPr>
      </w:pPr>
      <w:r>
        <w:rPr>
          <w:rFonts w:ascii="Times New Roman" w:hAnsi="Times New Roman"/>
          <w:sz w:val="24"/>
          <w:szCs w:val="24"/>
        </w:rPr>
        <w:t>Результаты выполнения задания С2 в 2013 году оказались выше прошлогодних. 100% учеников набрали баллы за это задание, из низ 50 % полностью выполнить это задание.</w:t>
      </w:r>
    </w:p>
    <w:p w:rsidR="00EE46CD" w:rsidRPr="001949C0" w:rsidRDefault="00EE46CD" w:rsidP="00EE46CD">
      <w:pPr>
        <w:widowControl w:val="0"/>
        <w:autoSpaceDE w:val="0"/>
        <w:autoSpaceDN w:val="0"/>
        <w:adjustRightInd w:val="0"/>
        <w:rPr>
          <w:rFonts w:ascii="Times New Roman" w:hAnsi="Times New Roman"/>
          <w:sz w:val="24"/>
          <w:szCs w:val="24"/>
        </w:rPr>
      </w:pPr>
      <w:r w:rsidRPr="001949C0">
        <w:rPr>
          <w:rFonts w:ascii="Times New Roman" w:hAnsi="Times New Roman"/>
          <w:b/>
          <w:bCs/>
          <w:sz w:val="24"/>
          <w:szCs w:val="24"/>
        </w:rPr>
        <w:t>Задание С3</w:t>
      </w:r>
    </w:p>
    <w:p w:rsidR="00EE46CD" w:rsidRDefault="00EE46CD" w:rsidP="00EE46CD">
      <w:pPr>
        <w:widowControl w:val="0"/>
        <w:overflowPunct w:val="0"/>
        <w:autoSpaceDE w:val="0"/>
        <w:autoSpaceDN w:val="0"/>
        <w:adjustRightInd w:val="0"/>
        <w:ind w:firstLine="566"/>
        <w:jc w:val="both"/>
        <w:rPr>
          <w:rFonts w:ascii="Times New Roman" w:hAnsi="Times New Roman"/>
          <w:sz w:val="24"/>
          <w:szCs w:val="24"/>
        </w:rPr>
      </w:pPr>
      <w:r>
        <w:rPr>
          <w:rFonts w:ascii="Times New Roman" w:hAnsi="Times New Roman"/>
          <w:sz w:val="24"/>
          <w:szCs w:val="24"/>
        </w:rPr>
        <w:t>Выполнение заданий С3 предусматривает применение комплекса знаний и умений по органической химии: глубокое понимание генетической взаимосвязи органических веществ, знание их химических свойств и способов получения, умение учитывать условия проведения реакций, анализировать строение органических соединений. При записи уравнений реакций экзаменуемые должны показать умение использовать структурные формулы, если это требуется по заданию. Это важно, так как это этап знания, отражающий порядок связи атомов и взаимное расположение заместителей и функциональных групп в молекуле органического вещества. Учащиеся при выполнении задания С3 должны показать знания характерных химических свойств органических соединений, принадлежащих к различным классам органических веществ, взаимосвязи этих соединений.</w:t>
      </w:r>
    </w:p>
    <w:p w:rsidR="00EE46CD" w:rsidRDefault="00EE46CD" w:rsidP="00EE46CD">
      <w:pPr>
        <w:widowControl w:val="0"/>
        <w:overflowPunct w:val="0"/>
        <w:autoSpaceDE w:val="0"/>
        <w:autoSpaceDN w:val="0"/>
        <w:adjustRightInd w:val="0"/>
        <w:ind w:right="20" w:firstLine="566"/>
        <w:jc w:val="both"/>
        <w:rPr>
          <w:rFonts w:ascii="Times New Roman" w:hAnsi="Times New Roman"/>
          <w:sz w:val="24"/>
          <w:szCs w:val="24"/>
        </w:rPr>
      </w:pPr>
      <w:r>
        <w:rPr>
          <w:rFonts w:ascii="Times New Roman" w:hAnsi="Times New Roman"/>
          <w:sz w:val="24"/>
          <w:szCs w:val="24"/>
        </w:rPr>
        <w:t>Анализ результатов выполнения задания С3 в 2013 году показал, что 100% учеников набрали баллы за это задание, хотя полностью выполнить это задание не смог никто, что хуже прошлогоднего.</w:t>
      </w:r>
    </w:p>
    <w:p w:rsidR="00EE46CD" w:rsidRPr="001949C0" w:rsidRDefault="00EE46CD" w:rsidP="00EE46CD">
      <w:pPr>
        <w:widowControl w:val="0"/>
        <w:overflowPunct w:val="0"/>
        <w:autoSpaceDE w:val="0"/>
        <w:autoSpaceDN w:val="0"/>
        <w:adjustRightInd w:val="0"/>
        <w:ind w:right="20" w:firstLine="566"/>
        <w:jc w:val="both"/>
        <w:rPr>
          <w:rFonts w:ascii="Times New Roman" w:hAnsi="Times New Roman"/>
          <w:sz w:val="24"/>
          <w:szCs w:val="24"/>
        </w:rPr>
      </w:pPr>
      <w:r>
        <w:rPr>
          <w:rFonts w:ascii="Times New Roman" w:hAnsi="Times New Roman"/>
          <w:sz w:val="24"/>
          <w:szCs w:val="24"/>
        </w:rPr>
        <w:t xml:space="preserve"> </w:t>
      </w:r>
      <w:r w:rsidRPr="001949C0">
        <w:rPr>
          <w:rFonts w:ascii="Times New Roman" w:hAnsi="Times New Roman"/>
          <w:b/>
          <w:bCs/>
          <w:sz w:val="24"/>
          <w:szCs w:val="24"/>
        </w:rPr>
        <w:t>Задание С4</w:t>
      </w:r>
    </w:p>
    <w:p w:rsidR="00EE46CD" w:rsidRDefault="00EE46CD" w:rsidP="00EE46CD">
      <w:pPr>
        <w:widowControl w:val="0"/>
        <w:overflowPunct w:val="0"/>
        <w:autoSpaceDE w:val="0"/>
        <w:autoSpaceDN w:val="0"/>
        <w:adjustRightInd w:val="0"/>
        <w:ind w:firstLine="566"/>
        <w:rPr>
          <w:rFonts w:ascii="Times New Roman" w:hAnsi="Times New Roman"/>
          <w:sz w:val="24"/>
          <w:szCs w:val="24"/>
        </w:rPr>
      </w:pPr>
      <w:r>
        <w:rPr>
          <w:rFonts w:ascii="Times New Roman" w:hAnsi="Times New Roman"/>
          <w:sz w:val="24"/>
          <w:szCs w:val="24"/>
        </w:rPr>
        <w:t>Задание С4 – это расчетные задачи. Их выполнение требует знания химических свойств веществ и предполагает осуществление некоторой совокупности действий,</w:t>
      </w:r>
    </w:p>
    <w:p w:rsidR="00EE46CD" w:rsidRDefault="00EE46CD" w:rsidP="00EE46CD">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обеспечивающих получение правильного ответа. В числе таких действий назовем следующие:</w:t>
      </w:r>
    </w:p>
    <w:p w:rsidR="00EE46CD" w:rsidRDefault="00EE46CD" w:rsidP="00EE46CD">
      <w:pPr>
        <w:widowControl w:val="0"/>
        <w:overflowPunct w:val="0"/>
        <w:autoSpaceDE w:val="0"/>
        <w:autoSpaceDN w:val="0"/>
        <w:adjustRightInd w:val="0"/>
        <w:ind w:right="680"/>
        <w:jc w:val="both"/>
        <w:rPr>
          <w:rFonts w:ascii="Times New Roman" w:hAnsi="Times New Roman"/>
          <w:sz w:val="24"/>
          <w:szCs w:val="24"/>
        </w:rPr>
      </w:pPr>
      <w:r>
        <w:rPr>
          <w:rFonts w:ascii="Times New Roman" w:hAnsi="Times New Roman"/>
          <w:sz w:val="24"/>
          <w:szCs w:val="24"/>
        </w:rPr>
        <w:t xml:space="preserve">– составление уравнений химических реакций (согласно данным условия задачи), необходимых для выполнения стехиометрических расчетов; </w:t>
      </w:r>
    </w:p>
    <w:p w:rsidR="00EE46CD" w:rsidRDefault="00EE46CD" w:rsidP="00EE46CD">
      <w:pPr>
        <w:widowControl w:val="0"/>
        <w:overflowPunct w:val="0"/>
        <w:autoSpaceDE w:val="0"/>
        <w:autoSpaceDN w:val="0"/>
        <w:adjustRightInd w:val="0"/>
        <w:ind w:right="1460"/>
        <w:jc w:val="both"/>
        <w:rPr>
          <w:rFonts w:ascii="Times New Roman" w:hAnsi="Times New Roman"/>
          <w:sz w:val="24"/>
          <w:szCs w:val="24"/>
        </w:rPr>
      </w:pPr>
      <w:r>
        <w:rPr>
          <w:rFonts w:ascii="Times New Roman" w:hAnsi="Times New Roman"/>
          <w:sz w:val="24"/>
          <w:szCs w:val="24"/>
        </w:rPr>
        <w:t xml:space="preserve">– выполнение расчетов, необходимых для нахождения ответов на поставленные в условии задачи вопросы; </w:t>
      </w:r>
    </w:p>
    <w:p w:rsidR="00EE46CD" w:rsidRDefault="00EE46CD" w:rsidP="00EE46CD">
      <w:pPr>
        <w:widowControl w:val="0"/>
        <w:overflowPunct w:val="0"/>
        <w:autoSpaceDE w:val="0"/>
        <w:autoSpaceDN w:val="0"/>
        <w:adjustRightInd w:val="0"/>
        <w:ind w:right="320"/>
        <w:rPr>
          <w:rFonts w:ascii="Times New Roman" w:hAnsi="Times New Roman"/>
          <w:sz w:val="24"/>
          <w:szCs w:val="24"/>
        </w:rPr>
      </w:pPr>
      <w:r>
        <w:rPr>
          <w:rFonts w:ascii="Times New Roman" w:hAnsi="Times New Roman"/>
          <w:sz w:val="24"/>
          <w:szCs w:val="24"/>
        </w:rPr>
        <w:t xml:space="preserve">– формулирование логически обоснованного ответа на все поставленные в условии задания вопросы (например, подробное обоснование последовательности действий, результатом которых было установление молекулярной формулы вещества). </w:t>
      </w:r>
    </w:p>
    <w:p w:rsidR="00EE46CD" w:rsidRDefault="00EE46CD" w:rsidP="00EE46CD">
      <w:pPr>
        <w:widowControl w:val="0"/>
        <w:overflowPunct w:val="0"/>
        <w:autoSpaceDE w:val="0"/>
        <w:autoSpaceDN w:val="0"/>
        <w:adjustRightInd w:val="0"/>
        <w:ind w:right="20" w:firstLine="566"/>
        <w:jc w:val="both"/>
        <w:rPr>
          <w:rFonts w:ascii="Times New Roman" w:hAnsi="Times New Roman"/>
          <w:sz w:val="24"/>
          <w:szCs w:val="24"/>
        </w:rPr>
      </w:pPr>
      <w:r>
        <w:rPr>
          <w:rFonts w:ascii="Times New Roman" w:hAnsi="Times New Roman"/>
          <w:sz w:val="24"/>
          <w:szCs w:val="24"/>
        </w:rPr>
        <w:t>Результаты выполнения задания С4 в 2013 году оказались ниже 100% учеников полностью выполнили это задание.</w:t>
      </w:r>
    </w:p>
    <w:p w:rsidR="00EE46CD" w:rsidRDefault="00EE46CD" w:rsidP="00EE46CD">
      <w:pPr>
        <w:widowControl w:val="0"/>
        <w:autoSpaceDE w:val="0"/>
        <w:autoSpaceDN w:val="0"/>
        <w:adjustRightInd w:val="0"/>
        <w:rPr>
          <w:rFonts w:ascii="Times New Roman" w:hAnsi="Times New Roman"/>
          <w:sz w:val="24"/>
          <w:szCs w:val="24"/>
        </w:rPr>
      </w:pPr>
      <w:r w:rsidRPr="001949C0">
        <w:rPr>
          <w:rFonts w:ascii="Times New Roman" w:hAnsi="Times New Roman"/>
          <w:b/>
          <w:bCs/>
          <w:sz w:val="24"/>
          <w:szCs w:val="24"/>
        </w:rPr>
        <w:t>Задание С5</w:t>
      </w:r>
    </w:p>
    <w:p w:rsidR="00EE46CD" w:rsidRDefault="00EE46CD" w:rsidP="00EE46CD">
      <w:pPr>
        <w:widowControl w:val="0"/>
        <w:autoSpaceDE w:val="0"/>
        <w:autoSpaceDN w:val="0"/>
        <w:adjustRightInd w:val="0"/>
        <w:ind w:left="560"/>
        <w:rPr>
          <w:rFonts w:ascii="Times New Roman" w:hAnsi="Times New Roman"/>
          <w:sz w:val="24"/>
          <w:szCs w:val="24"/>
        </w:rPr>
      </w:pPr>
      <w:r>
        <w:rPr>
          <w:rFonts w:ascii="Times New Roman" w:hAnsi="Times New Roman"/>
          <w:sz w:val="24"/>
          <w:szCs w:val="24"/>
        </w:rPr>
        <w:t>Задания С5 предусматривает определение молекулярной формулы вещества.</w:t>
      </w:r>
    </w:p>
    <w:p w:rsidR="00EE46CD" w:rsidRDefault="00EE46CD" w:rsidP="00EE46C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Выполнение этого задания включает в себя три последовательных операции: составление схемы химической реакции, определение стехиометрических соотношений реагирующих веществ, вычисления на их основе, приводящие к установлению состава неизвестного вещества.</w:t>
      </w:r>
    </w:p>
    <w:p w:rsidR="00EE46CD" w:rsidRDefault="00EE46CD" w:rsidP="00EE46CD">
      <w:pPr>
        <w:widowControl w:val="0"/>
        <w:overflowPunct w:val="0"/>
        <w:autoSpaceDE w:val="0"/>
        <w:autoSpaceDN w:val="0"/>
        <w:adjustRightInd w:val="0"/>
        <w:ind w:right="20" w:firstLine="566"/>
        <w:jc w:val="both"/>
        <w:rPr>
          <w:rFonts w:ascii="Times New Roman" w:hAnsi="Times New Roman"/>
          <w:sz w:val="24"/>
          <w:szCs w:val="24"/>
        </w:rPr>
      </w:pPr>
      <w:r>
        <w:rPr>
          <w:rFonts w:ascii="Times New Roman" w:hAnsi="Times New Roman"/>
          <w:sz w:val="24"/>
          <w:szCs w:val="24"/>
        </w:rPr>
        <w:t>Результаты выполнения задания С5 в 2013 году 100% учеников полностью решили задачу.</w:t>
      </w:r>
    </w:p>
    <w:p w:rsidR="00EE46CD" w:rsidRDefault="00EE46CD" w:rsidP="00EE46CD">
      <w:pPr>
        <w:widowControl w:val="0"/>
        <w:autoSpaceDE w:val="0"/>
        <w:autoSpaceDN w:val="0"/>
        <w:adjustRightInd w:val="0"/>
        <w:jc w:val="both"/>
        <w:rPr>
          <w:rFonts w:ascii="Times New Roman" w:hAnsi="Times New Roman"/>
          <w:sz w:val="24"/>
          <w:szCs w:val="24"/>
        </w:rPr>
      </w:pPr>
    </w:p>
    <w:p w:rsidR="00EE46CD" w:rsidRDefault="00EE46CD" w:rsidP="00EE46CD">
      <w:pPr>
        <w:rPr>
          <w:rFonts w:ascii="Times New Roman" w:hAnsi="Times New Roman"/>
          <w:sz w:val="24"/>
          <w:szCs w:val="24"/>
        </w:rPr>
      </w:pPr>
      <w:r>
        <w:rPr>
          <w:rFonts w:ascii="Times New Roman" w:hAnsi="Times New Roman"/>
          <w:sz w:val="24"/>
          <w:szCs w:val="24"/>
        </w:rPr>
        <w:lastRenderedPageBreak/>
        <w:t>На основании выше изложенного считаю, что следует значительно улучшить подготовку учащихся школы в плане формирования у них творческого мышления, умения объяснять, формулировать выводы, ставить и решать проблемные вопросы</w:t>
      </w:r>
    </w:p>
    <w:p w:rsidR="00911C14" w:rsidRDefault="00911C14" w:rsidP="00EE46CD">
      <w:pPr>
        <w:rPr>
          <w:rFonts w:ascii="Times New Roman" w:hAnsi="Times New Roman"/>
          <w:sz w:val="24"/>
          <w:szCs w:val="24"/>
        </w:rPr>
      </w:pPr>
    </w:p>
    <w:p w:rsidR="00911C14" w:rsidRDefault="00911C14" w:rsidP="00911C14">
      <w:pPr>
        <w:rPr>
          <w:rFonts w:ascii="Times New Roman" w:hAnsi="Times New Roman"/>
          <w:b/>
          <w:i/>
          <w:sz w:val="28"/>
          <w:szCs w:val="28"/>
        </w:rPr>
      </w:pPr>
      <w:r w:rsidRPr="00911C14">
        <w:rPr>
          <w:rFonts w:ascii="Times New Roman" w:hAnsi="Times New Roman"/>
          <w:b/>
          <w:i/>
          <w:sz w:val="28"/>
          <w:szCs w:val="28"/>
        </w:rPr>
        <w:t>Обществознани</w:t>
      </w:r>
      <w:r>
        <w:rPr>
          <w:rFonts w:ascii="Times New Roman" w:hAnsi="Times New Roman"/>
          <w:b/>
          <w:i/>
          <w:sz w:val="28"/>
          <w:szCs w:val="28"/>
        </w:rPr>
        <w:t>е</w:t>
      </w:r>
    </w:p>
    <w:p w:rsidR="00911C14" w:rsidRPr="00911C14" w:rsidRDefault="00911C14" w:rsidP="00911C14">
      <w:pP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793"/>
        <w:gridCol w:w="1360"/>
        <w:gridCol w:w="1807"/>
        <w:gridCol w:w="1848"/>
        <w:gridCol w:w="1575"/>
      </w:tblGrid>
      <w:tr w:rsidR="00911C14" w:rsidRPr="00FA03EF" w:rsidTr="002A38C8">
        <w:trPr>
          <w:trHeight w:val="633"/>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Всего сдавали в районе:</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Выпускников в районе:</w:t>
            </w:r>
          </w:p>
        </w:tc>
        <w:tc>
          <w:tcPr>
            <w:tcW w:w="1522" w:type="dxa"/>
            <w:vMerge w:val="restart"/>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 школе № 1:</w:t>
            </w:r>
          </w:p>
        </w:tc>
        <w:tc>
          <w:tcPr>
            <w:tcW w:w="6068" w:type="dxa"/>
            <w:gridSpan w:val="3"/>
            <w:tcBorders>
              <w:top w:val="single" w:sz="4" w:space="0" w:color="000000"/>
              <w:left w:val="single" w:sz="4" w:space="0" w:color="000000"/>
              <w:bottom w:val="single" w:sz="4" w:space="0" w:color="auto"/>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Средний балл:</w:t>
            </w:r>
          </w:p>
        </w:tc>
      </w:tr>
      <w:tr w:rsidR="00911C14" w:rsidRPr="00FA03EF" w:rsidTr="002A38C8">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C14" w:rsidRPr="00FA03EF" w:rsidRDefault="00911C14" w:rsidP="002A38C8">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C14" w:rsidRPr="00FA03EF" w:rsidRDefault="00911C14" w:rsidP="002A38C8">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C14" w:rsidRPr="00FA03EF" w:rsidRDefault="00911C14" w:rsidP="002A38C8">
            <w:pPr>
              <w:rPr>
                <w:rFonts w:ascii="Times New Roman" w:hAnsi="Times New Roman"/>
                <w:sz w:val="24"/>
                <w:szCs w:val="24"/>
              </w:rPr>
            </w:pPr>
          </w:p>
        </w:tc>
        <w:tc>
          <w:tcPr>
            <w:tcW w:w="2157" w:type="dxa"/>
            <w:tcBorders>
              <w:top w:val="single" w:sz="4" w:space="0" w:color="auto"/>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 крае:</w:t>
            </w:r>
          </w:p>
        </w:tc>
        <w:tc>
          <w:tcPr>
            <w:tcW w:w="2126" w:type="dxa"/>
            <w:tcBorders>
              <w:top w:val="single" w:sz="4" w:space="0" w:color="auto"/>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 районе:</w:t>
            </w:r>
          </w:p>
        </w:tc>
        <w:tc>
          <w:tcPr>
            <w:tcW w:w="1785" w:type="dxa"/>
            <w:tcBorders>
              <w:top w:val="single" w:sz="4" w:space="0" w:color="auto"/>
              <w:left w:val="single" w:sz="4" w:space="0" w:color="000000"/>
              <w:bottom w:val="single" w:sz="4" w:space="0" w:color="000000"/>
              <w:right w:val="single" w:sz="4" w:space="0" w:color="000000"/>
            </w:tcBorders>
            <w:hideMark/>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В школе:</w:t>
            </w:r>
          </w:p>
        </w:tc>
      </w:tr>
      <w:tr w:rsidR="00911C14" w:rsidRPr="00FA03EF" w:rsidTr="002A38C8">
        <w:tc>
          <w:tcPr>
            <w:tcW w:w="1242" w:type="dxa"/>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68</w:t>
            </w:r>
          </w:p>
        </w:tc>
        <w:tc>
          <w:tcPr>
            <w:tcW w:w="1850" w:type="dxa"/>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66</w:t>
            </w:r>
          </w:p>
        </w:tc>
        <w:tc>
          <w:tcPr>
            <w:tcW w:w="1522" w:type="dxa"/>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39 /59%</w:t>
            </w:r>
          </w:p>
        </w:tc>
        <w:tc>
          <w:tcPr>
            <w:tcW w:w="2157" w:type="dxa"/>
            <w:tcBorders>
              <w:top w:val="single" w:sz="4" w:space="0" w:color="000000"/>
              <w:left w:val="single" w:sz="4" w:space="0" w:color="000000"/>
              <w:bottom w:val="single" w:sz="4" w:space="0" w:color="000000"/>
              <w:right w:val="single" w:sz="4" w:space="0" w:color="000000"/>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60,6</w:t>
            </w:r>
          </w:p>
        </w:tc>
        <w:tc>
          <w:tcPr>
            <w:tcW w:w="2126" w:type="dxa"/>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53,3</w:t>
            </w:r>
          </w:p>
        </w:tc>
        <w:tc>
          <w:tcPr>
            <w:tcW w:w="1785" w:type="dxa"/>
            <w:tcBorders>
              <w:top w:val="single" w:sz="4" w:space="0" w:color="000000"/>
              <w:left w:val="single" w:sz="4" w:space="0" w:color="000000"/>
              <w:bottom w:val="single" w:sz="4" w:space="0" w:color="000000"/>
              <w:right w:val="single" w:sz="4" w:space="0" w:color="000000"/>
            </w:tcBorders>
            <w:hideMark/>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54,1</w:t>
            </w:r>
          </w:p>
        </w:tc>
      </w:tr>
    </w:tbl>
    <w:p w:rsidR="00911C14" w:rsidRPr="00FA03EF" w:rsidRDefault="00911C14" w:rsidP="00911C14">
      <w:pPr>
        <w:rPr>
          <w:rFonts w:ascii="Times New Roman" w:hAnsi="Times New Roman"/>
          <w:b/>
          <w:sz w:val="24"/>
          <w:szCs w:val="24"/>
        </w:rPr>
      </w:pPr>
      <w:r w:rsidRPr="00FA03EF">
        <w:rPr>
          <w:rFonts w:ascii="Times New Roman" w:hAnsi="Times New Roman"/>
          <w:b/>
          <w:sz w:val="24"/>
          <w:szCs w:val="24"/>
        </w:rPr>
        <w:t>Анализ ответов:</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С частью А справились большинство учащихся удовлетворительно.  2 человека (Пресмаков Вячеслав и Путина Анастасия) ответили правильно на 100% вопросов. 9человек ответили на 90% вопросов правильно. Менее 50 % правильных ответов нет  ни у кого.</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Часть В.</w:t>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3"/>
        <w:gridCol w:w="1159"/>
        <w:gridCol w:w="992"/>
        <w:gridCol w:w="992"/>
        <w:gridCol w:w="851"/>
        <w:gridCol w:w="992"/>
        <w:gridCol w:w="1417"/>
        <w:gridCol w:w="1134"/>
        <w:gridCol w:w="1560"/>
      </w:tblGrid>
      <w:tr w:rsidR="00911C14" w:rsidRPr="00FA03EF" w:rsidTr="002A38C8">
        <w:trPr>
          <w:jc w:val="center"/>
        </w:trPr>
        <w:tc>
          <w:tcPr>
            <w:tcW w:w="1643" w:type="dxa"/>
          </w:tcPr>
          <w:p w:rsidR="00911C14" w:rsidRPr="00FA03EF" w:rsidRDefault="00911C14" w:rsidP="002A38C8">
            <w:pPr>
              <w:rPr>
                <w:rFonts w:ascii="Times New Roman" w:hAnsi="Times New Roman"/>
                <w:sz w:val="24"/>
                <w:szCs w:val="24"/>
              </w:rPr>
            </w:pPr>
          </w:p>
        </w:tc>
        <w:tc>
          <w:tcPr>
            <w:tcW w:w="1159"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В1</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В2</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В3</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В4</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В5</w:t>
            </w:r>
          </w:p>
        </w:tc>
        <w:tc>
          <w:tcPr>
            <w:tcW w:w="1417"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В6</w:t>
            </w:r>
          </w:p>
        </w:tc>
        <w:tc>
          <w:tcPr>
            <w:tcW w:w="1134"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В7</w:t>
            </w:r>
          </w:p>
        </w:tc>
        <w:tc>
          <w:tcPr>
            <w:tcW w:w="1560"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В8</w:t>
            </w:r>
          </w:p>
        </w:tc>
      </w:tr>
      <w:tr w:rsidR="00911C14" w:rsidRPr="00FA03EF" w:rsidTr="002A38C8">
        <w:trPr>
          <w:jc w:val="center"/>
        </w:trPr>
        <w:tc>
          <w:tcPr>
            <w:tcW w:w="1643"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 xml:space="preserve">Справились </w:t>
            </w:r>
          </w:p>
        </w:tc>
        <w:tc>
          <w:tcPr>
            <w:tcW w:w="1159"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23</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19</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25</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12</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16</w:t>
            </w:r>
          </w:p>
        </w:tc>
        <w:tc>
          <w:tcPr>
            <w:tcW w:w="1417"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16</w:t>
            </w:r>
          </w:p>
        </w:tc>
        <w:tc>
          <w:tcPr>
            <w:tcW w:w="1134"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9</w:t>
            </w:r>
          </w:p>
        </w:tc>
        <w:tc>
          <w:tcPr>
            <w:tcW w:w="1560"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28</w:t>
            </w:r>
          </w:p>
        </w:tc>
      </w:tr>
      <w:tr w:rsidR="00911C14" w:rsidRPr="00FA03EF" w:rsidTr="002A38C8">
        <w:trPr>
          <w:jc w:val="center"/>
        </w:trPr>
        <w:tc>
          <w:tcPr>
            <w:tcW w:w="1643"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Частично</w:t>
            </w:r>
          </w:p>
        </w:tc>
        <w:tc>
          <w:tcPr>
            <w:tcW w:w="1159" w:type="dxa"/>
          </w:tcPr>
          <w:p w:rsidR="00911C14" w:rsidRPr="00FA03EF" w:rsidRDefault="00911C14" w:rsidP="002A38C8">
            <w:pPr>
              <w:jc w:val="center"/>
              <w:rPr>
                <w:rFonts w:ascii="Times New Roman" w:hAnsi="Times New Roman"/>
                <w:sz w:val="24"/>
                <w:szCs w:val="24"/>
              </w:rPr>
            </w:pPr>
          </w:p>
        </w:tc>
        <w:tc>
          <w:tcPr>
            <w:tcW w:w="992" w:type="dxa"/>
          </w:tcPr>
          <w:p w:rsidR="00911C14" w:rsidRPr="00FA03EF" w:rsidRDefault="00911C14" w:rsidP="002A38C8">
            <w:pPr>
              <w:jc w:val="center"/>
              <w:rPr>
                <w:rFonts w:ascii="Times New Roman" w:hAnsi="Times New Roman"/>
                <w:sz w:val="24"/>
                <w:szCs w:val="24"/>
              </w:rPr>
            </w:pP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16</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8</w:t>
            </w:r>
          </w:p>
        </w:tc>
        <w:tc>
          <w:tcPr>
            <w:tcW w:w="1417"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11</w:t>
            </w:r>
          </w:p>
        </w:tc>
        <w:tc>
          <w:tcPr>
            <w:tcW w:w="1134"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13</w:t>
            </w:r>
          </w:p>
        </w:tc>
        <w:tc>
          <w:tcPr>
            <w:tcW w:w="1560"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p>
        </w:tc>
      </w:tr>
      <w:tr w:rsidR="00911C14" w:rsidRPr="00FA03EF" w:rsidTr="002A38C8">
        <w:trPr>
          <w:jc w:val="center"/>
        </w:trPr>
        <w:tc>
          <w:tcPr>
            <w:tcW w:w="1643"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Не справились</w:t>
            </w:r>
          </w:p>
        </w:tc>
        <w:tc>
          <w:tcPr>
            <w:tcW w:w="1159"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16</w:t>
            </w:r>
          </w:p>
        </w:tc>
        <w:tc>
          <w:tcPr>
            <w:tcW w:w="992" w:type="dxa"/>
          </w:tcPr>
          <w:p w:rsidR="00911C14" w:rsidRPr="00FA03EF" w:rsidRDefault="00911C14" w:rsidP="002A38C8">
            <w:pPr>
              <w:jc w:val="center"/>
              <w:rPr>
                <w:rFonts w:ascii="Times New Roman" w:hAnsi="Times New Roman"/>
                <w:b/>
                <w:sz w:val="24"/>
                <w:szCs w:val="24"/>
              </w:rPr>
            </w:pPr>
            <w:r w:rsidRPr="00FA03EF">
              <w:rPr>
                <w:rFonts w:ascii="Times New Roman" w:hAnsi="Times New Roman"/>
                <w:b/>
                <w:sz w:val="24"/>
                <w:szCs w:val="24"/>
              </w:rPr>
              <w:t>29</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13</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11</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15</w:t>
            </w:r>
          </w:p>
        </w:tc>
        <w:tc>
          <w:tcPr>
            <w:tcW w:w="1417"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12</w:t>
            </w:r>
          </w:p>
        </w:tc>
        <w:tc>
          <w:tcPr>
            <w:tcW w:w="1134" w:type="dxa"/>
            <w:tcBorders>
              <w:right w:val="single" w:sz="4" w:space="0" w:color="auto"/>
            </w:tcBorders>
          </w:tcPr>
          <w:p w:rsidR="00911C14" w:rsidRPr="00FA03EF" w:rsidRDefault="00911C14" w:rsidP="002A38C8">
            <w:pPr>
              <w:jc w:val="center"/>
              <w:rPr>
                <w:rFonts w:ascii="Times New Roman" w:hAnsi="Times New Roman"/>
                <w:b/>
                <w:sz w:val="24"/>
                <w:szCs w:val="24"/>
              </w:rPr>
            </w:pPr>
            <w:r w:rsidRPr="00FA03EF">
              <w:rPr>
                <w:rFonts w:ascii="Times New Roman" w:hAnsi="Times New Roman"/>
                <w:b/>
                <w:sz w:val="24"/>
                <w:szCs w:val="24"/>
              </w:rPr>
              <w:t>17</w:t>
            </w:r>
          </w:p>
        </w:tc>
        <w:tc>
          <w:tcPr>
            <w:tcW w:w="1560"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11</w:t>
            </w:r>
          </w:p>
        </w:tc>
      </w:tr>
    </w:tbl>
    <w:p w:rsidR="00911C14" w:rsidRPr="00FA03EF" w:rsidRDefault="00911C14" w:rsidP="00911C14">
      <w:pPr>
        <w:rPr>
          <w:rFonts w:ascii="Times New Roman" w:hAnsi="Times New Roman"/>
          <w:b/>
          <w:sz w:val="24"/>
          <w:szCs w:val="24"/>
        </w:rPr>
      </w:pPr>
      <w:r w:rsidRPr="00FA03EF">
        <w:rPr>
          <w:rFonts w:ascii="Times New Roman" w:hAnsi="Times New Roman"/>
          <w:b/>
          <w:sz w:val="24"/>
          <w:szCs w:val="24"/>
        </w:rPr>
        <w:t xml:space="preserve">Вывод: </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1.хорошо справились с заданиями В1 (умение выявлять структурные элементы , представленные с помощью таблиц и схем.) ,В 2( умения сосотносить видовые понятия с родовыми),  В3 (</w:t>
      </w:r>
      <w:r w:rsidRPr="00FA03EF">
        <w:rPr>
          <w:rFonts w:ascii="Times New Roman" w:hAnsi="Times New Roman"/>
          <w:w w:val="92"/>
          <w:sz w:val="24"/>
          <w:szCs w:val="24"/>
        </w:rPr>
        <w:t>умения классифицировать явления путем соотнесения</w:t>
      </w:r>
      <w:r w:rsidRPr="00FA03EF">
        <w:rPr>
          <w:rFonts w:ascii="Times New Roman" w:hAnsi="Times New Roman"/>
          <w:sz w:val="24"/>
          <w:szCs w:val="24"/>
        </w:rPr>
        <w:t>), В 8 (умение выбирать обобщающее понятие).</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2.50% на 50% примерно справились с такими заданиями как В6  (классификации и термины), В 7(элементы, признаки понятий и явленийц).</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3. Затруднения возникли при выполнении В 4(характер высказывания) . Эти задания и вызывали затруднения в процессе подготовки к экзамену.</w:t>
      </w:r>
    </w:p>
    <w:p w:rsidR="00911C14" w:rsidRPr="00FA03EF" w:rsidRDefault="00911C14" w:rsidP="00911C14">
      <w:pPr>
        <w:rPr>
          <w:rFonts w:ascii="Times New Roman" w:hAnsi="Times New Roman"/>
          <w:b/>
          <w:sz w:val="24"/>
          <w:szCs w:val="24"/>
        </w:rPr>
      </w:pPr>
      <w:r w:rsidRPr="00FA03EF">
        <w:rPr>
          <w:rFonts w:ascii="Times New Roman" w:hAnsi="Times New Roman"/>
          <w:b/>
          <w:sz w:val="24"/>
          <w:szCs w:val="24"/>
        </w:rPr>
        <w:t>Часть 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0"/>
        <w:gridCol w:w="816"/>
        <w:gridCol w:w="910"/>
        <w:gridCol w:w="910"/>
        <w:gridCol w:w="796"/>
        <w:gridCol w:w="797"/>
        <w:gridCol w:w="910"/>
        <w:gridCol w:w="910"/>
        <w:gridCol w:w="797"/>
        <w:gridCol w:w="1125"/>
      </w:tblGrid>
      <w:tr w:rsidR="00911C14" w:rsidRPr="00FA03EF" w:rsidTr="00FA03EF">
        <w:tc>
          <w:tcPr>
            <w:tcW w:w="1642" w:type="dxa"/>
          </w:tcPr>
          <w:p w:rsidR="00911C14" w:rsidRPr="00FA03EF" w:rsidRDefault="00911C14" w:rsidP="002A38C8">
            <w:pPr>
              <w:rPr>
                <w:rFonts w:ascii="Times New Roman" w:hAnsi="Times New Roman"/>
                <w:sz w:val="24"/>
                <w:szCs w:val="24"/>
              </w:rPr>
            </w:pPr>
          </w:p>
        </w:tc>
        <w:tc>
          <w:tcPr>
            <w:tcW w:w="876"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С1-2б</w:t>
            </w:r>
          </w:p>
        </w:tc>
        <w:tc>
          <w:tcPr>
            <w:tcW w:w="992"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С2-2б.</w:t>
            </w:r>
          </w:p>
        </w:tc>
        <w:tc>
          <w:tcPr>
            <w:tcW w:w="993"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С3-3б.</w:t>
            </w:r>
          </w:p>
        </w:tc>
        <w:tc>
          <w:tcPr>
            <w:tcW w:w="850"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С4-3б</w:t>
            </w:r>
          </w:p>
        </w:tc>
        <w:tc>
          <w:tcPr>
            <w:tcW w:w="851"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С5-3б</w:t>
            </w:r>
          </w:p>
        </w:tc>
        <w:tc>
          <w:tcPr>
            <w:tcW w:w="992"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С6-3б</w:t>
            </w:r>
          </w:p>
        </w:tc>
        <w:tc>
          <w:tcPr>
            <w:tcW w:w="992" w:type="dxa"/>
            <w:tcBorders>
              <w:right w:val="single" w:sz="4" w:space="0" w:color="auto"/>
            </w:tcBorders>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С7-3б</w:t>
            </w:r>
          </w:p>
        </w:tc>
        <w:tc>
          <w:tcPr>
            <w:tcW w:w="851" w:type="dxa"/>
            <w:tcBorders>
              <w:left w:val="single" w:sz="4" w:space="0" w:color="auto"/>
              <w:right w:val="single" w:sz="4" w:space="0" w:color="auto"/>
            </w:tcBorders>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С8-3</w:t>
            </w:r>
          </w:p>
        </w:tc>
        <w:tc>
          <w:tcPr>
            <w:tcW w:w="1275" w:type="dxa"/>
            <w:tcBorders>
              <w:left w:val="single" w:sz="4" w:space="0" w:color="auto"/>
              <w:right w:val="single" w:sz="4" w:space="0" w:color="auto"/>
            </w:tcBorders>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С- 9 – 5б.</w:t>
            </w:r>
          </w:p>
        </w:tc>
      </w:tr>
      <w:tr w:rsidR="00911C14" w:rsidRPr="00FA03EF" w:rsidTr="00FA03EF">
        <w:tc>
          <w:tcPr>
            <w:tcW w:w="1642"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 xml:space="preserve">Справились </w:t>
            </w:r>
          </w:p>
        </w:tc>
        <w:tc>
          <w:tcPr>
            <w:tcW w:w="876"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20</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22</w:t>
            </w:r>
          </w:p>
        </w:tc>
        <w:tc>
          <w:tcPr>
            <w:tcW w:w="993"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8</w:t>
            </w:r>
          </w:p>
        </w:tc>
        <w:tc>
          <w:tcPr>
            <w:tcW w:w="850"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5</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9</w:t>
            </w:r>
          </w:p>
        </w:tc>
        <w:tc>
          <w:tcPr>
            <w:tcW w:w="992"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3</w:t>
            </w:r>
          </w:p>
        </w:tc>
        <w:tc>
          <w:tcPr>
            <w:tcW w:w="851"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w:t>
            </w:r>
          </w:p>
        </w:tc>
        <w:tc>
          <w:tcPr>
            <w:tcW w:w="1275"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3</w:t>
            </w:r>
          </w:p>
        </w:tc>
      </w:tr>
      <w:tr w:rsidR="00911C14" w:rsidRPr="00FA03EF" w:rsidTr="00FA03EF">
        <w:tc>
          <w:tcPr>
            <w:tcW w:w="1642"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Частично</w:t>
            </w:r>
          </w:p>
        </w:tc>
        <w:tc>
          <w:tcPr>
            <w:tcW w:w="876"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19</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13</w:t>
            </w:r>
          </w:p>
        </w:tc>
        <w:tc>
          <w:tcPr>
            <w:tcW w:w="993"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18</w:t>
            </w:r>
          </w:p>
        </w:tc>
        <w:tc>
          <w:tcPr>
            <w:tcW w:w="850"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22</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20</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10</w:t>
            </w:r>
          </w:p>
        </w:tc>
        <w:tc>
          <w:tcPr>
            <w:tcW w:w="992"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19</w:t>
            </w:r>
          </w:p>
        </w:tc>
        <w:tc>
          <w:tcPr>
            <w:tcW w:w="851"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15</w:t>
            </w:r>
          </w:p>
        </w:tc>
        <w:tc>
          <w:tcPr>
            <w:tcW w:w="1275"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23</w:t>
            </w:r>
          </w:p>
        </w:tc>
      </w:tr>
      <w:tr w:rsidR="00911C14" w:rsidRPr="00FA03EF" w:rsidTr="00FA03EF">
        <w:tc>
          <w:tcPr>
            <w:tcW w:w="1642" w:type="dxa"/>
          </w:tcPr>
          <w:p w:rsidR="00911C14" w:rsidRPr="00FA03EF" w:rsidRDefault="00911C14" w:rsidP="002A38C8">
            <w:pPr>
              <w:rPr>
                <w:rFonts w:ascii="Times New Roman" w:hAnsi="Times New Roman"/>
                <w:sz w:val="24"/>
                <w:szCs w:val="24"/>
              </w:rPr>
            </w:pPr>
            <w:r w:rsidRPr="00FA03EF">
              <w:rPr>
                <w:rFonts w:ascii="Times New Roman" w:hAnsi="Times New Roman"/>
                <w:sz w:val="24"/>
                <w:szCs w:val="24"/>
              </w:rPr>
              <w:t>Не справились</w:t>
            </w:r>
          </w:p>
        </w:tc>
        <w:tc>
          <w:tcPr>
            <w:tcW w:w="876"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0</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4</w:t>
            </w:r>
          </w:p>
        </w:tc>
        <w:tc>
          <w:tcPr>
            <w:tcW w:w="993"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13</w:t>
            </w:r>
          </w:p>
        </w:tc>
        <w:tc>
          <w:tcPr>
            <w:tcW w:w="850"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15</w:t>
            </w:r>
          </w:p>
        </w:tc>
        <w:tc>
          <w:tcPr>
            <w:tcW w:w="851"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14</w:t>
            </w:r>
          </w:p>
        </w:tc>
        <w:tc>
          <w:tcPr>
            <w:tcW w:w="992" w:type="dxa"/>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20</w:t>
            </w:r>
          </w:p>
        </w:tc>
        <w:tc>
          <w:tcPr>
            <w:tcW w:w="992" w:type="dxa"/>
            <w:tcBorders>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17</w:t>
            </w:r>
          </w:p>
        </w:tc>
        <w:tc>
          <w:tcPr>
            <w:tcW w:w="851"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23</w:t>
            </w:r>
          </w:p>
        </w:tc>
        <w:tc>
          <w:tcPr>
            <w:tcW w:w="1275" w:type="dxa"/>
            <w:tcBorders>
              <w:left w:val="single" w:sz="4" w:space="0" w:color="auto"/>
              <w:right w:val="single" w:sz="4" w:space="0" w:color="auto"/>
            </w:tcBorders>
          </w:tcPr>
          <w:p w:rsidR="00911C14" w:rsidRPr="00FA03EF" w:rsidRDefault="00911C14" w:rsidP="002A38C8">
            <w:pPr>
              <w:jc w:val="center"/>
              <w:rPr>
                <w:rFonts w:ascii="Times New Roman" w:hAnsi="Times New Roman"/>
                <w:sz w:val="24"/>
                <w:szCs w:val="24"/>
              </w:rPr>
            </w:pPr>
            <w:r w:rsidRPr="00FA03EF">
              <w:rPr>
                <w:rFonts w:ascii="Times New Roman" w:hAnsi="Times New Roman"/>
                <w:sz w:val="24"/>
                <w:szCs w:val="24"/>
              </w:rPr>
              <w:t>13</w:t>
            </w:r>
          </w:p>
        </w:tc>
      </w:tr>
    </w:tbl>
    <w:p w:rsidR="00911C14" w:rsidRPr="00FA03EF" w:rsidRDefault="00911C14" w:rsidP="00911C14">
      <w:pPr>
        <w:rPr>
          <w:rFonts w:ascii="Times New Roman" w:hAnsi="Times New Roman"/>
          <w:b/>
          <w:sz w:val="24"/>
          <w:szCs w:val="24"/>
        </w:rPr>
      </w:pPr>
      <w:r w:rsidRPr="00FA03EF">
        <w:rPr>
          <w:rFonts w:ascii="Times New Roman" w:hAnsi="Times New Roman"/>
          <w:b/>
          <w:sz w:val="24"/>
          <w:szCs w:val="24"/>
        </w:rPr>
        <w:t>Вывод:</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 xml:space="preserve">      В части С больше половины справились с заданием С1 и С2 – работа с текстом.</w:t>
      </w:r>
    </w:p>
    <w:p w:rsidR="00911C14" w:rsidRPr="00FA03EF" w:rsidRDefault="00911C14" w:rsidP="00911C14">
      <w:pPr>
        <w:widowControl w:val="0"/>
        <w:overflowPunct w:val="0"/>
        <w:autoSpaceDE w:val="0"/>
        <w:autoSpaceDN w:val="0"/>
        <w:adjustRightInd w:val="0"/>
        <w:ind w:left="20" w:right="20" w:firstLine="427"/>
        <w:jc w:val="both"/>
        <w:rPr>
          <w:rFonts w:ascii="Times New Roman" w:hAnsi="Times New Roman"/>
          <w:sz w:val="24"/>
          <w:szCs w:val="24"/>
        </w:rPr>
      </w:pPr>
      <w:r w:rsidRPr="00FA03EF">
        <w:rPr>
          <w:rFonts w:ascii="Times New Roman" w:hAnsi="Times New Roman"/>
          <w:sz w:val="24"/>
          <w:szCs w:val="24"/>
        </w:rPr>
        <w:t>Особые затруднения у учащихся вызвали задания части С6 (приведения примеров или раскрытия какого-либо теоретического положения (понятия) на конкретном примере), С7(задача, содержащая условие в виде проблемной ситуации или высказывания, и вопросы (предписания) к ним), С8 (составления сложного плана развернутого ответа по конкретной теме / проблеме обществоведческого курса).</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 xml:space="preserve">     В целом, анализ части С позволяет сказать, что большинство учащихся приступили к выполнению части С, и частично практически все задания выполняли.</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Эссе писали 14 из 21 человека. Но максимальный балл никто не получил. У большинства за эссе от 2-х до 3- баллов.</w:t>
      </w:r>
    </w:p>
    <w:p w:rsidR="00911C14" w:rsidRPr="00FA03EF" w:rsidRDefault="00911C14" w:rsidP="00911C14">
      <w:pPr>
        <w:rPr>
          <w:rFonts w:ascii="Times New Roman" w:hAnsi="Times New Roman"/>
          <w:b/>
          <w:sz w:val="24"/>
          <w:szCs w:val="24"/>
        </w:rPr>
      </w:pPr>
    </w:p>
    <w:p w:rsidR="00911C14" w:rsidRPr="00FA03EF" w:rsidRDefault="00911C14" w:rsidP="00911C14">
      <w:pPr>
        <w:rPr>
          <w:rFonts w:ascii="Times New Roman" w:hAnsi="Times New Roman"/>
          <w:b/>
          <w:sz w:val="24"/>
          <w:szCs w:val="24"/>
        </w:rPr>
      </w:pPr>
      <w:r w:rsidRPr="00FA03EF">
        <w:rPr>
          <w:rFonts w:ascii="Times New Roman" w:hAnsi="Times New Roman"/>
          <w:b/>
          <w:sz w:val="24"/>
          <w:szCs w:val="24"/>
        </w:rPr>
        <w:t xml:space="preserve">Вывод: </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 xml:space="preserve">1. Надо обратить внимание на работу с частью С (полностью) и заданиями В5 и В6. </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lastRenderedPageBreak/>
        <w:t>2. Глубже выстраивать связь практики и теоретических знаний.</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3. Обратить внимание на умение составлять план (С8).</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4. Необходимо разработать систему зачётов в старшей школе по обществознанию.</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5. Акцент в работе  надо делать на сильных учащихся.</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6. Пересмотреть составляющие домашнего задания.</w:t>
      </w:r>
    </w:p>
    <w:p w:rsidR="00911C14" w:rsidRPr="00FA03EF" w:rsidRDefault="00911C14" w:rsidP="00911C14">
      <w:pPr>
        <w:rPr>
          <w:rFonts w:ascii="Times New Roman" w:hAnsi="Times New Roman"/>
          <w:sz w:val="24"/>
          <w:szCs w:val="24"/>
        </w:rPr>
      </w:pPr>
      <w:r w:rsidRPr="00FA03EF">
        <w:rPr>
          <w:rFonts w:ascii="Times New Roman" w:hAnsi="Times New Roman"/>
          <w:sz w:val="24"/>
          <w:szCs w:val="24"/>
        </w:rPr>
        <w:t xml:space="preserve">7. Совместно необходимо выстроить систему профильной работы в старшей школе, основанной на взаимодействии </w:t>
      </w:r>
      <w:r w:rsidRPr="00FA03EF">
        <w:rPr>
          <w:rFonts w:ascii="Times New Roman" w:hAnsi="Times New Roman"/>
          <w:b/>
          <w:sz w:val="24"/>
          <w:szCs w:val="24"/>
        </w:rPr>
        <w:t xml:space="preserve">учителей, классных руководителей, администрации, родителей и учащихся. </w:t>
      </w:r>
      <w:r w:rsidRPr="00FA03EF">
        <w:rPr>
          <w:rFonts w:ascii="Times New Roman" w:hAnsi="Times New Roman"/>
          <w:sz w:val="24"/>
          <w:szCs w:val="24"/>
        </w:rPr>
        <w:t>Систему набора, контроля и отчисления из профиля.</w:t>
      </w:r>
    </w:p>
    <w:p w:rsidR="00911C14" w:rsidRPr="00FA03EF" w:rsidRDefault="00911C14" w:rsidP="00EE46CD">
      <w:pPr>
        <w:rPr>
          <w:rFonts w:ascii="Times New Roman" w:hAnsi="Times New Roman"/>
          <w:sz w:val="24"/>
          <w:szCs w:val="24"/>
        </w:rPr>
      </w:pPr>
    </w:p>
    <w:p w:rsidR="002A38C8" w:rsidRPr="00FA03EF" w:rsidRDefault="002A38C8" w:rsidP="00EE46CD">
      <w:pPr>
        <w:rPr>
          <w:rFonts w:ascii="Times New Roman" w:hAnsi="Times New Roman"/>
          <w:b/>
          <w:i/>
          <w:sz w:val="24"/>
          <w:szCs w:val="24"/>
        </w:rPr>
      </w:pPr>
      <w:r w:rsidRPr="00FA03EF">
        <w:rPr>
          <w:rFonts w:ascii="Times New Roman" w:hAnsi="Times New Roman"/>
          <w:b/>
          <w:i/>
          <w:sz w:val="24"/>
          <w:szCs w:val="24"/>
        </w:rPr>
        <w:t>История</w:t>
      </w:r>
    </w:p>
    <w:p w:rsidR="002A38C8" w:rsidRPr="00FA03EF" w:rsidRDefault="00BD5EC4" w:rsidP="002A38C8">
      <w:pPr>
        <w:rPr>
          <w:rFonts w:ascii="Times New Roman" w:hAnsi="Times New Roman"/>
          <w:sz w:val="24"/>
          <w:szCs w:val="24"/>
        </w:rPr>
      </w:pPr>
      <w:r>
        <w:rPr>
          <w:rFonts w:ascii="Times New Roman" w:hAnsi="Times New Roman"/>
          <w:sz w:val="24"/>
          <w:szCs w:val="24"/>
        </w:rPr>
        <w:t>Срав</w:t>
      </w:r>
      <w:r w:rsidR="002A38C8" w:rsidRPr="00FA03EF">
        <w:rPr>
          <w:rFonts w:ascii="Times New Roman" w:hAnsi="Times New Roman"/>
          <w:sz w:val="24"/>
          <w:szCs w:val="24"/>
        </w:rPr>
        <w:t>нительные данные по краю, району и школе.</w:t>
      </w:r>
    </w:p>
    <w:p w:rsidR="002A38C8" w:rsidRPr="00FA03EF" w:rsidRDefault="002A38C8" w:rsidP="002A38C8">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793"/>
        <w:gridCol w:w="1360"/>
        <w:gridCol w:w="1807"/>
        <w:gridCol w:w="1848"/>
        <w:gridCol w:w="1575"/>
      </w:tblGrid>
      <w:tr w:rsidR="002A38C8" w:rsidRPr="00FA03EF" w:rsidTr="002A38C8">
        <w:trPr>
          <w:trHeight w:val="633"/>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Всего сдавали в районе:</w:t>
            </w:r>
          </w:p>
        </w:tc>
        <w:tc>
          <w:tcPr>
            <w:tcW w:w="1850" w:type="dxa"/>
            <w:vMerge w:val="restart"/>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Выпускников в районе:</w:t>
            </w:r>
          </w:p>
        </w:tc>
        <w:tc>
          <w:tcPr>
            <w:tcW w:w="1522" w:type="dxa"/>
            <w:vMerge w:val="restart"/>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 школе № 1:</w:t>
            </w:r>
          </w:p>
        </w:tc>
        <w:tc>
          <w:tcPr>
            <w:tcW w:w="6068" w:type="dxa"/>
            <w:gridSpan w:val="3"/>
            <w:tcBorders>
              <w:top w:val="single" w:sz="4" w:space="0" w:color="000000"/>
              <w:left w:val="single" w:sz="4" w:space="0" w:color="000000"/>
              <w:bottom w:val="single" w:sz="4" w:space="0" w:color="auto"/>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Средний балл:</w:t>
            </w:r>
          </w:p>
        </w:tc>
      </w:tr>
      <w:tr w:rsidR="002A38C8" w:rsidRPr="00FA03EF" w:rsidTr="002A38C8">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38C8" w:rsidRPr="00FA03EF" w:rsidRDefault="002A38C8" w:rsidP="002A38C8">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38C8" w:rsidRPr="00FA03EF" w:rsidRDefault="002A38C8" w:rsidP="002A38C8">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38C8" w:rsidRPr="00FA03EF" w:rsidRDefault="002A38C8" w:rsidP="002A38C8">
            <w:pPr>
              <w:rPr>
                <w:rFonts w:ascii="Times New Roman" w:hAnsi="Times New Roman"/>
                <w:sz w:val="24"/>
                <w:szCs w:val="24"/>
              </w:rPr>
            </w:pPr>
          </w:p>
        </w:tc>
        <w:tc>
          <w:tcPr>
            <w:tcW w:w="2157" w:type="dxa"/>
            <w:tcBorders>
              <w:top w:val="single" w:sz="4" w:space="0" w:color="auto"/>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 крае:</w:t>
            </w:r>
          </w:p>
        </w:tc>
        <w:tc>
          <w:tcPr>
            <w:tcW w:w="2126" w:type="dxa"/>
            <w:tcBorders>
              <w:top w:val="single" w:sz="4" w:space="0" w:color="auto"/>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 районе:</w:t>
            </w:r>
          </w:p>
        </w:tc>
        <w:tc>
          <w:tcPr>
            <w:tcW w:w="1785" w:type="dxa"/>
            <w:tcBorders>
              <w:top w:val="single" w:sz="4" w:space="0" w:color="auto"/>
              <w:left w:val="single" w:sz="4" w:space="0" w:color="000000"/>
              <w:bottom w:val="single" w:sz="4" w:space="0" w:color="000000"/>
              <w:right w:val="single" w:sz="4" w:space="0" w:color="000000"/>
            </w:tcBorders>
            <w:hideMark/>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 школе:</w:t>
            </w:r>
          </w:p>
        </w:tc>
      </w:tr>
      <w:tr w:rsidR="002A38C8" w:rsidRPr="00FA03EF" w:rsidTr="002A38C8">
        <w:tc>
          <w:tcPr>
            <w:tcW w:w="1242" w:type="dxa"/>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12</w:t>
            </w:r>
          </w:p>
        </w:tc>
        <w:tc>
          <w:tcPr>
            <w:tcW w:w="1850" w:type="dxa"/>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12</w:t>
            </w:r>
          </w:p>
        </w:tc>
        <w:tc>
          <w:tcPr>
            <w:tcW w:w="1522" w:type="dxa"/>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8  / 66%</w:t>
            </w:r>
          </w:p>
        </w:tc>
        <w:tc>
          <w:tcPr>
            <w:tcW w:w="2157" w:type="dxa"/>
            <w:tcBorders>
              <w:top w:val="single" w:sz="4" w:space="0" w:color="000000"/>
              <w:left w:val="single" w:sz="4" w:space="0" w:color="000000"/>
              <w:bottom w:val="single" w:sz="4" w:space="0" w:color="000000"/>
              <w:right w:val="single" w:sz="4" w:space="0" w:color="000000"/>
            </w:tcBorders>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58,4</w:t>
            </w:r>
          </w:p>
        </w:tc>
        <w:tc>
          <w:tcPr>
            <w:tcW w:w="2126" w:type="dxa"/>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61,4</w:t>
            </w:r>
          </w:p>
        </w:tc>
        <w:tc>
          <w:tcPr>
            <w:tcW w:w="1785" w:type="dxa"/>
            <w:tcBorders>
              <w:top w:val="single" w:sz="4" w:space="0" w:color="000000"/>
              <w:left w:val="single" w:sz="4" w:space="0" w:color="000000"/>
              <w:bottom w:val="single" w:sz="4" w:space="0" w:color="000000"/>
              <w:right w:val="single" w:sz="4" w:space="0" w:color="000000"/>
            </w:tcBorders>
            <w:hideMark/>
          </w:tcPr>
          <w:p w:rsidR="002A38C8" w:rsidRPr="00FA03EF" w:rsidRDefault="002A38C8" w:rsidP="002A38C8">
            <w:pPr>
              <w:jc w:val="center"/>
              <w:rPr>
                <w:rFonts w:ascii="Times New Roman" w:hAnsi="Times New Roman"/>
                <w:sz w:val="24"/>
                <w:szCs w:val="24"/>
              </w:rPr>
            </w:pPr>
            <w:r w:rsidRPr="00FA03EF">
              <w:rPr>
                <w:rFonts w:ascii="Times New Roman" w:hAnsi="Times New Roman"/>
                <w:sz w:val="24"/>
                <w:szCs w:val="24"/>
              </w:rPr>
              <w:t>47,6</w:t>
            </w:r>
          </w:p>
        </w:tc>
      </w:tr>
    </w:tbl>
    <w:p w:rsidR="002A38C8" w:rsidRPr="00FA03EF" w:rsidRDefault="002A38C8" w:rsidP="002A38C8">
      <w:pPr>
        <w:rPr>
          <w:rFonts w:ascii="Times New Roman" w:hAnsi="Times New Roman"/>
          <w:sz w:val="24"/>
          <w:szCs w:val="24"/>
        </w:rPr>
      </w:pPr>
      <w:r w:rsidRPr="00FA03EF">
        <w:rPr>
          <w:rFonts w:ascii="Times New Roman" w:hAnsi="Times New Roman"/>
          <w:sz w:val="24"/>
          <w:szCs w:val="24"/>
        </w:rPr>
        <w:t>Анализ ответов:</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Часть 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3126"/>
        <w:gridCol w:w="4820"/>
        <w:gridCol w:w="1701"/>
      </w:tblGrid>
      <w:tr w:rsidR="002A38C8" w:rsidRPr="00FA03EF" w:rsidTr="002A38C8">
        <w:tc>
          <w:tcPr>
            <w:tcW w:w="526" w:type="dxa"/>
          </w:tcPr>
          <w:p w:rsidR="002A38C8" w:rsidRPr="00FA03EF" w:rsidRDefault="002A38C8" w:rsidP="002A38C8">
            <w:pPr>
              <w:rPr>
                <w:rFonts w:ascii="Times New Roman" w:hAnsi="Times New Roman"/>
                <w:sz w:val="24"/>
                <w:szCs w:val="24"/>
              </w:rPr>
            </w:pPr>
          </w:p>
        </w:tc>
        <w:tc>
          <w:tcPr>
            <w:tcW w:w="31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Номера заданий :</w:t>
            </w:r>
          </w:p>
        </w:tc>
        <w:tc>
          <w:tcPr>
            <w:tcW w:w="4820"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Содержание:</w:t>
            </w:r>
          </w:p>
        </w:tc>
        <w:tc>
          <w:tcPr>
            <w:tcW w:w="1701"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справившихся</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w:t>
            </w:r>
          </w:p>
        </w:tc>
        <w:tc>
          <w:tcPr>
            <w:tcW w:w="31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А1,А2, А4, А5,А6, А8,А10,А18, А20, А21                                                                                                                                                                                                                                                                                                                                                                                                                                                                                                                                                                                                                                          </w:t>
            </w:r>
          </w:p>
        </w:tc>
        <w:tc>
          <w:tcPr>
            <w:tcW w:w="4820"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Разные типы заданий.</w:t>
            </w:r>
          </w:p>
        </w:tc>
        <w:tc>
          <w:tcPr>
            <w:tcW w:w="1701"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100%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31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А3,А7,А9,А11,А12,А13,А14,А15,А17</w:t>
            </w:r>
          </w:p>
        </w:tc>
        <w:tc>
          <w:tcPr>
            <w:tcW w:w="4820"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Разные типы заданий.</w:t>
            </w:r>
          </w:p>
        </w:tc>
        <w:tc>
          <w:tcPr>
            <w:tcW w:w="1701"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90% </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w:t>
            </w:r>
          </w:p>
        </w:tc>
        <w:tc>
          <w:tcPr>
            <w:tcW w:w="31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А16, А19</w:t>
            </w:r>
          </w:p>
        </w:tc>
        <w:tc>
          <w:tcPr>
            <w:tcW w:w="4820"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Установление причинно-следственных связей</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По  </w:t>
            </w:r>
            <w:r w:rsidRPr="00FA03EF">
              <w:rPr>
                <w:rFonts w:ascii="Times New Roman" w:hAnsi="Times New Roman"/>
                <w:sz w:val="24"/>
                <w:szCs w:val="24"/>
                <w:lang w:val="en-US"/>
              </w:rPr>
              <w:t>XX</w:t>
            </w:r>
            <w:r w:rsidRPr="00FA03EF">
              <w:rPr>
                <w:rFonts w:ascii="Times New Roman" w:hAnsi="Times New Roman"/>
                <w:sz w:val="24"/>
                <w:szCs w:val="24"/>
              </w:rPr>
              <w:t xml:space="preserve">   веку.</w:t>
            </w:r>
          </w:p>
        </w:tc>
        <w:tc>
          <w:tcPr>
            <w:tcW w:w="1701"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r>
    </w:tbl>
    <w:p w:rsidR="002A38C8" w:rsidRPr="00FA03EF" w:rsidRDefault="002A38C8" w:rsidP="002A38C8">
      <w:pPr>
        <w:rPr>
          <w:rFonts w:ascii="Times New Roman" w:hAnsi="Times New Roman"/>
          <w:sz w:val="24"/>
          <w:szCs w:val="24"/>
        </w:rPr>
      </w:pPr>
      <w:r w:rsidRPr="00FA03EF">
        <w:rPr>
          <w:rFonts w:ascii="Times New Roman" w:hAnsi="Times New Roman"/>
          <w:b/>
          <w:sz w:val="24"/>
          <w:szCs w:val="24"/>
        </w:rPr>
        <w:t>Вывод</w:t>
      </w:r>
      <w:r w:rsidRPr="00FA03EF">
        <w:rPr>
          <w:rFonts w:ascii="Times New Roman" w:hAnsi="Times New Roman"/>
          <w:sz w:val="24"/>
          <w:szCs w:val="24"/>
        </w:rPr>
        <w:t xml:space="preserve">: С частью А справились практически все на достаточно высоком уровне.Небольшие затруднения у учащихся вызвали вопросы, касающиеся второй пол. </w:t>
      </w:r>
      <w:r w:rsidRPr="00FA03EF">
        <w:rPr>
          <w:rFonts w:ascii="Times New Roman" w:hAnsi="Times New Roman"/>
          <w:sz w:val="24"/>
          <w:szCs w:val="24"/>
          <w:lang w:val="en-US"/>
        </w:rPr>
        <w:t>XX</w:t>
      </w:r>
      <w:r w:rsidRPr="00FA03EF">
        <w:rPr>
          <w:rFonts w:ascii="Times New Roman" w:hAnsi="Times New Roman"/>
          <w:sz w:val="24"/>
          <w:szCs w:val="24"/>
        </w:rPr>
        <w:t xml:space="preserve"> века и связанные с выстраиванием причинно-следственных связей.</w:t>
      </w:r>
    </w:p>
    <w:p w:rsidR="002A38C8" w:rsidRPr="00FA03EF" w:rsidRDefault="002A38C8" w:rsidP="002A38C8">
      <w:pPr>
        <w:rPr>
          <w:rFonts w:ascii="Times New Roman" w:hAnsi="Times New Roman"/>
          <w:b/>
          <w:sz w:val="24"/>
          <w:szCs w:val="24"/>
        </w:rPr>
      </w:pPr>
      <w:r w:rsidRPr="00FA03EF">
        <w:rPr>
          <w:rFonts w:ascii="Times New Roman" w:hAnsi="Times New Roman"/>
          <w:b/>
          <w:sz w:val="24"/>
          <w:szCs w:val="24"/>
        </w:rPr>
        <w:t xml:space="preserve">Часть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858"/>
        <w:gridCol w:w="7513"/>
        <w:gridCol w:w="1276"/>
      </w:tblGrid>
      <w:tr w:rsidR="002A38C8" w:rsidRPr="00FA03EF" w:rsidTr="002A38C8">
        <w:tc>
          <w:tcPr>
            <w:tcW w:w="526" w:type="dxa"/>
          </w:tcPr>
          <w:p w:rsidR="002A38C8" w:rsidRPr="00FA03EF" w:rsidRDefault="002A38C8" w:rsidP="002A38C8">
            <w:pPr>
              <w:rPr>
                <w:rFonts w:ascii="Times New Roman" w:hAnsi="Times New Roman"/>
                <w:sz w:val="24"/>
                <w:szCs w:val="24"/>
              </w:rPr>
            </w:pP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 задания </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Спецификация:</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справив-шихся</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В1</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Умение определять последовательность событий</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В2</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Систематизация исторической информации (множественный выбор)</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90%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В3</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Систематизация исторической информации (множественный выбор)</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35%</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4</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В4</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(выбор одного элемента из данного ряда)</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В5</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(определе-ние термина по нескольким признакам)</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80%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6</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В6</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(систематизация исторической информации, представленной в различных знаковых системах (таблица))</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7</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В7</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Комплекс умений работать с текстовыми историческими источниками.</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8</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В8</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(работа с исторической картой (схе-мой))</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90%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9</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В9</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(работа с исторической картой (схе-мой))</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80%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10</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 В10</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Различное содержание в разных вариантах (работа с исторической </w:t>
            </w:r>
            <w:r w:rsidRPr="00FA03EF">
              <w:rPr>
                <w:rFonts w:ascii="Times New Roman" w:hAnsi="Times New Roman"/>
                <w:sz w:val="24"/>
                <w:szCs w:val="24"/>
              </w:rPr>
              <w:lastRenderedPageBreak/>
              <w:t>картой (схе-мой))</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lastRenderedPageBreak/>
              <w:t>90%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lastRenderedPageBreak/>
              <w:t>11</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В11                                                                                                                                                                                        </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(анализ иллюстративного материала)</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70%</w:t>
            </w:r>
          </w:p>
        </w:tc>
      </w:tr>
      <w:tr w:rsidR="002A38C8" w:rsidRPr="00FA03EF" w:rsidTr="002A38C8">
        <w:tc>
          <w:tcPr>
            <w:tcW w:w="52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12</w:t>
            </w:r>
          </w:p>
        </w:tc>
        <w:tc>
          <w:tcPr>
            <w:tcW w:w="858"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В12</w:t>
            </w:r>
          </w:p>
        </w:tc>
        <w:tc>
          <w:tcPr>
            <w:tcW w:w="7513"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(анализ иллюстративного материала)</w:t>
            </w:r>
          </w:p>
        </w:tc>
        <w:tc>
          <w:tcPr>
            <w:tcW w:w="1276"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80%</w:t>
            </w:r>
          </w:p>
        </w:tc>
      </w:tr>
    </w:tbl>
    <w:p w:rsidR="002A38C8" w:rsidRPr="00FA03EF" w:rsidRDefault="002A38C8" w:rsidP="002A38C8">
      <w:pPr>
        <w:rPr>
          <w:rFonts w:ascii="Times New Roman" w:hAnsi="Times New Roman"/>
          <w:sz w:val="24"/>
          <w:szCs w:val="24"/>
        </w:rPr>
      </w:pPr>
      <w:r w:rsidRPr="00FA03EF">
        <w:rPr>
          <w:rFonts w:ascii="Times New Roman" w:hAnsi="Times New Roman"/>
          <w:b/>
          <w:sz w:val="24"/>
          <w:szCs w:val="24"/>
        </w:rPr>
        <w:t>Вывод:</w:t>
      </w:r>
      <w:r w:rsidRPr="00FA03EF">
        <w:rPr>
          <w:rFonts w:ascii="Times New Roman" w:hAnsi="Times New Roman"/>
          <w:sz w:val="24"/>
          <w:szCs w:val="24"/>
        </w:rPr>
        <w:t xml:space="preserve"> Часть В выполнена достаточно успешно. С большинством заданий учащиеся справились более чем на 50 %.  Трудности вызвали задания В 3 на систематизацию исторической информации, В 7- умения работать с текстовыми историческими источниками. Именно в данном направлении и будет выстраиваться работа в дальнейшем.</w:t>
      </w:r>
    </w:p>
    <w:p w:rsidR="002A38C8" w:rsidRPr="00FA03EF" w:rsidRDefault="002A38C8" w:rsidP="002A38C8">
      <w:pPr>
        <w:rPr>
          <w:rFonts w:ascii="Times New Roman" w:hAnsi="Times New Roman"/>
          <w:b/>
          <w:sz w:val="24"/>
          <w:szCs w:val="24"/>
        </w:rPr>
      </w:pPr>
      <w:r w:rsidRPr="00FA03EF">
        <w:rPr>
          <w:rFonts w:ascii="Times New Roman" w:hAnsi="Times New Roman"/>
          <w:b/>
          <w:sz w:val="24"/>
          <w:szCs w:val="24"/>
        </w:rPr>
        <w:t>Часть С:</w:t>
      </w:r>
    </w:p>
    <w:tbl>
      <w:tblPr>
        <w:tblW w:w="522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510"/>
        <w:gridCol w:w="980"/>
        <w:gridCol w:w="510"/>
        <w:gridCol w:w="746"/>
        <w:gridCol w:w="627"/>
        <w:gridCol w:w="746"/>
        <w:gridCol w:w="745"/>
        <w:gridCol w:w="746"/>
        <w:gridCol w:w="510"/>
        <w:gridCol w:w="863"/>
        <w:gridCol w:w="510"/>
        <w:gridCol w:w="980"/>
      </w:tblGrid>
      <w:tr w:rsidR="002A38C8" w:rsidRPr="00FA03EF" w:rsidTr="00BD5EC4">
        <w:trPr>
          <w:trHeight w:val="630"/>
        </w:trPr>
        <w:tc>
          <w:tcPr>
            <w:tcW w:w="1524" w:type="dxa"/>
            <w:tcBorders>
              <w:bottom w:val="single" w:sz="4" w:space="0" w:color="auto"/>
            </w:tcBorders>
          </w:tcPr>
          <w:p w:rsidR="002A38C8" w:rsidRPr="00FA03EF" w:rsidRDefault="002A38C8" w:rsidP="002A38C8">
            <w:pPr>
              <w:rPr>
                <w:rFonts w:ascii="Times New Roman" w:hAnsi="Times New Roman"/>
                <w:sz w:val="24"/>
                <w:szCs w:val="24"/>
              </w:rPr>
            </w:pPr>
          </w:p>
        </w:tc>
        <w:tc>
          <w:tcPr>
            <w:tcW w:w="1490" w:type="dxa"/>
            <w:gridSpan w:val="2"/>
            <w:tcBorders>
              <w:bottom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С1</w:t>
            </w:r>
          </w:p>
        </w:tc>
        <w:tc>
          <w:tcPr>
            <w:tcW w:w="1256" w:type="dxa"/>
            <w:gridSpan w:val="2"/>
            <w:tcBorders>
              <w:bottom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С2</w:t>
            </w:r>
          </w:p>
        </w:tc>
        <w:tc>
          <w:tcPr>
            <w:tcW w:w="1373" w:type="dxa"/>
            <w:gridSpan w:val="2"/>
            <w:tcBorders>
              <w:bottom w:val="single" w:sz="4" w:space="0" w:color="auto"/>
            </w:tcBorders>
          </w:tcPr>
          <w:p w:rsidR="002A38C8" w:rsidRPr="00FA03EF" w:rsidRDefault="002A38C8" w:rsidP="002A38C8">
            <w:pPr>
              <w:rPr>
                <w:rFonts w:ascii="Times New Roman" w:hAnsi="Times New Roman"/>
                <w:b/>
                <w:sz w:val="24"/>
                <w:szCs w:val="24"/>
              </w:rPr>
            </w:pPr>
            <w:r w:rsidRPr="00FA03EF">
              <w:rPr>
                <w:rFonts w:ascii="Times New Roman" w:hAnsi="Times New Roman"/>
                <w:b/>
                <w:sz w:val="24"/>
                <w:szCs w:val="24"/>
              </w:rPr>
              <w:t>С3</w:t>
            </w:r>
          </w:p>
        </w:tc>
        <w:tc>
          <w:tcPr>
            <w:tcW w:w="1491" w:type="dxa"/>
            <w:gridSpan w:val="2"/>
            <w:tcBorders>
              <w:bottom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С4</w:t>
            </w:r>
          </w:p>
        </w:tc>
        <w:tc>
          <w:tcPr>
            <w:tcW w:w="1373" w:type="dxa"/>
            <w:gridSpan w:val="2"/>
            <w:tcBorders>
              <w:bottom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С5</w:t>
            </w:r>
          </w:p>
        </w:tc>
        <w:tc>
          <w:tcPr>
            <w:tcW w:w="1490" w:type="dxa"/>
            <w:gridSpan w:val="2"/>
            <w:tcBorders>
              <w:bottom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С6- 6 баллов</w:t>
            </w:r>
          </w:p>
          <w:p w:rsidR="002A38C8" w:rsidRPr="00FA03EF" w:rsidRDefault="002A38C8" w:rsidP="002A38C8">
            <w:pPr>
              <w:rPr>
                <w:rFonts w:ascii="Times New Roman" w:hAnsi="Times New Roman"/>
                <w:sz w:val="24"/>
                <w:szCs w:val="24"/>
              </w:rPr>
            </w:pPr>
          </w:p>
        </w:tc>
      </w:tr>
      <w:tr w:rsidR="002A38C8" w:rsidRPr="00FA03EF" w:rsidTr="00BD5EC4">
        <w:trPr>
          <w:trHeight w:val="1152"/>
        </w:trPr>
        <w:tc>
          <w:tcPr>
            <w:tcW w:w="1524" w:type="dxa"/>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Содержание задания:</w:t>
            </w:r>
          </w:p>
        </w:tc>
        <w:tc>
          <w:tcPr>
            <w:tcW w:w="1490"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характери-стика авторства, времени, об-стоятельств и целей создания источника</w:t>
            </w:r>
          </w:p>
        </w:tc>
        <w:tc>
          <w:tcPr>
            <w:tcW w:w="1256"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умение проводить поиск историче-ской информации в источ-никах разного типа</w:t>
            </w:r>
          </w:p>
        </w:tc>
        <w:tc>
          <w:tcPr>
            <w:tcW w:w="1373"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умение использовать принципы структурно-функционального, временнóго и пространствен-ного анализа при работе с источником</w:t>
            </w:r>
          </w:p>
          <w:p w:rsidR="002A38C8" w:rsidRPr="00FA03EF" w:rsidRDefault="002A38C8" w:rsidP="002A38C8">
            <w:pPr>
              <w:rPr>
                <w:rFonts w:ascii="Times New Roman" w:hAnsi="Times New Roman"/>
                <w:b/>
                <w:sz w:val="24"/>
                <w:szCs w:val="24"/>
              </w:rPr>
            </w:pPr>
          </w:p>
        </w:tc>
        <w:tc>
          <w:tcPr>
            <w:tcW w:w="1491"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Различное содержание в разных вариантах: умение использовать принципы структурно-функционального, временного и пространствен-ного анализа при рассмотре-нии фактов, явлений, процес-сов (задание-задача) </w:t>
            </w:r>
          </w:p>
          <w:p w:rsidR="002A38C8" w:rsidRPr="00FA03EF" w:rsidRDefault="002A38C8" w:rsidP="002A38C8">
            <w:pPr>
              <w:rPr>
                <w:rFonts w:ascii="Times New Roman" w:hAnsi="Times New Roman"/>
                <w:sz w:val="24"/>
                <w:szCs w:val="24"/>
              </w:rPr>
            </w:pPr>
          </w:p>
        </w:tc>
        <w:tc>
          <w:tcPr>
            <w:tcW w:w="1373"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умение формулировать собственную позицию по обсуждаемым вопросам, используя для аргументации исторические сведения</w:t>
            </w:r>
          </w:p>
          <w:p w:rsidR="002A38C8" w:rsidRPr="00FA03EF" w:rsidRDefault="002A38C8" w:rsidP="002A38C8">
            <w:pPr>
              <w:rPr>
                <w:rFonts w:ascii="Times New Roman" w:hAnsi="Times New Roman"/>
                <w:sz w:val="24"/>
                <w:szCs w:val="24"/>
              </w:rPr>
            </w:pPr>
          </w:p>
        </w:tc>
        <w:tc>
          <w:tcPr>
            <w:tcW w:w="1490" w:type="dxa"/>
            <w:gridSpan w:val="2"/>
            <w:tcBorders>
              <w:top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Различное содержание в разных вариантах: умение представлять результаты историко-познавательной деятельности в свободной форме с ориентацией на заданные параметры деятель-ности</w:t>
            </w:r>
          </w:p>
        </w:tc>
      </w:tr>
      <w:tr w:rsidR="002A38C8" w:rsidRPr="00FA03EF" w:rsidTr="00BD5EC4">
        <w:tc>
          <w:tcPr>
            <w:tcW w:w="1524"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Справились </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25%</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4</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c>
          <w:tcPr>
            <w:tcW w:w="627"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13%</w:t>
            </w:r>
          </w:p>
        </w:tc>
        <w:tc>
          <w:tcPr>
            <w:tcW w:w="745"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0</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0</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  0                                                                                                                                                                                                                                                                                                               </w:t>
            </w:r>
          </w:p>
        </w:tc>
        <w:tc>
          <w:tcPr>
            <w:tcW w:w="863"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0</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25%</w:t>
            </w:r>
          </w:p>
        </w:tc>
      </w:tr>
      <w:tr w:rsidR="002A38C8" w:rsidRPr="00FA03EF" w:rsidTr="00BD5EC4">
        <w:tc>
          <w:tcPr>
            <w:tcW w:w="1524"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Частично</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37%</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25%</w:t>
            </w:r>
          </w:p>
        </w:tc>
        <w:tc>
          <w:tcPr>
            <w:tcW w:w="627"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13%</w:t>
            </w:r>
          </w:p>
        </w:tc>
        <w:tc>
          <w:tcPr>
            <w:tcW w:w="745"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6</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75%</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4</w:t>
            </w:r>
          </w:p>
        </w:tc>
        <w:tc>
          <w:tcPr>
            <w:tcW w:w="863"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6</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75%</w:t>
            </w:r>
          </w:p>
        </w:tc>
      </w:tr>
      <w:tr w:rsidR="002A38C8" w:rsidRPr="00FA03EF" w:rsidTr="00BD5EC4">
        <w:tc>
          <w:tcPr>
            <w:tcW w:w="1524" w:type="dxa"/>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Не справились</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37%</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25%</w:t>
            </w:r>
          </w:p>
        </w:tc>
        <w:tc>
          <w:tcPr>
            <w:tcW w:w="627"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6</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75%</w:t>
            </w:r>
          </w:p>
        </w:tc>
        <w:tc>
          <w:tcPr>
            <w:tcW w:w="745"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w:t>
            </w:r>
          </w:p>
        </w:tc>
        <w:tc>
          <w:tcPr>
            <w:tcW w:w="746"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25%</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4</w:t>
            </w:r>
          </w:p>
        </w:tc>
        <w:tc>
          <w:tcPr>
            <w:tcW w:w="863" w:type="dxa"/>
            <w:tcBorders>
              <w:lef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50%</w:t>
            </w:r>
          </w:p>
        </w:tc>
        <w:tc>
          <w:tcPr>
            <w:tcW w:w="510" w:type="dxa"/>
            <w:tcBorders>
              <w:right w:val="single" w:sz="4" w:space="0" w:color="auto"/>
            </w:tcBorders>
          </w:tcPr>
          <w:p w:rsidR="002A38C8" w:rsidRPr="00FA03EF" w:rsidRDefault="002A38C8" w:rsidP="002A38C8">
            <w:pPr>
              <w:rPr>
                <w:rFonts w:ascii="Times New Roman" w:hAnsi="Times New Roman"/>
                <w:sz w:val="24"/>
                <w:szCs w:val="24"/>
              </w:rPr>
            </w:pPr>
            <w:r w:rsidRPr="00FA03EF">
              <w:rPr>
                <w:rFonts w:ascii="Times New Roman" w:hAnsi="Times New Roman"/>
                <w:sz w:val="24"/>
                <w:szCs w:val="24"/>
              </w:rPr>
              <w:t>0</w:t>
            </w:r>
          </w:p>
        </w:tc>
        <w:tc>
          <w:tcPr>
            <w:tcW w:w="980" w:type="dxa"/>
            <w:tcBorders>
              <w:left w:val="single" w:sz="4" w:space="0" w:color="auto"/>
            </w:tcBorders>
          </w:tcPr>
          <w:p w:rsidR="002A38C8" w:rsidRPr="00FA03EF" w:rsidRDefault="002A38C8" w:rsidP="002A38C8">
            <w:pPr>
              <w:rPr>
                <w:rFonts w:ascii="Times New Roman" w:hAnsi="Times New Roman"/>
                <w:sz w:val="24"/>
                <w:szCs w:val="24"/>
              </w:rPr>
            </w:pPr>
          </w:p>
        </w:tc>
      </w:tr>
    </w:tbl>
    <w:p w:rsidR="002A38C8" w:rsidRPr="00FA03EF" w:rsidRDefault="002A38C8" w:rsidP="002A38C8">
      <w:pPr>
        <w:rPr>
          <w:rFonts w:ascii="Times New Roman" w:hAnsi="Times New Roman"/>
          <w:sz w:val="24"/>
          <w:szCs w:val="24"/>
        </w:rPr>
      </w:pP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Особые затруднения у учащихся вызвали задания части С3  умение использовать принципы структурно-функционального, временного и пространственного анализа при рассмотрении фактов, явлений, процессов (задание-задача).</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Харктеристику личности писали все. 2 человека справились максимально, остальные более чем на 50%.</w:t>
      </w:r>
    </w:p>
    <w:p w:rsidR="002A38C8" w:rsidRPr="00FA03EF" w:rsidRDefault="002A38C8" w:rsidP="002A38C8">
      <w:pPr>
        <w:rPr>
          <w:rFonts w:ascii="Times New Roman" w:hAnsi="Times New Roman"/>
          <w:sz w:val="24"/>
          <w:szCs w:val="24"/>
        </w:rPr>
      </w:pPr>
      <w:r w:rsidRPr="00FA03EF">
        <w:rPr>
          <w:rFonts w:ascii="Times New Roman" w:hAnsi="Times New Roman"/>
          <w:b/>
          <w:sz w:val="24"/>
          <w:szCs w:val="24"/>
        </w:rPr>
        <w:t>Выводы</w:t>
      </w:r>
      <w:r w:rsidRPr="00FA03EF">
        <w:rPr>
          <w:rFonts w:ascii="Times New Roman" w:hAnsi="Times New Roman"/>
          <w:sz w:val="24"/>
          <w:szCs w:val="24"/>
        </w:rPr>
        <w:t>: 1. Необходимо разработать систему зачётов в старшей школе по истории.</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2.Акцент в работе  надо делать на сильных учащихся.</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3. Более основательно заучивать фактологический материал со слабыми учениками.</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4.Разработать систему работы с картами и наглядными образами по культуре.</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5.Необходимо усилить внимание на изучение исторических источников и исторических процессов.</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6. Обратить внимание на работу с терминами.</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lastRenderedPageBreak/>
        <w:t>7.Работать с историческими личностями.</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8.Пересмотреть составляющие домашнего задания.</w:t>
      </w:r>
    </w:p>
    <w:p w:rsidR="002A38C8" w:rsidRPr="00FA03EF" w:rsidRDefault="002A38C8" w:rsidP="002A38C8">
      <w:pPr>
        <w:rPr>
          <w:rFonts w:ascii="Times New Roman" w:hAnsi="Times New Roman"/>
          <w:sz w:val="24"/>
          <w:szCs w:val="24"/>
        </w:rPr>
      </w:pPr>
      <w:r w:rsidRPr="00FA03EF">
        <w:rPr>
          <w:rFonts w:ascii="Times New Roman" w:hAnsi="Times New Roman"/>
          <w:sz w:val="24"/>
          <w:szCs w:val="24"/>
        </w:rPr>
        <w:t xml:space="preserve">9.Совместно необходимо выстроить систему профильной работы в старшей школе , основанной на взаимодействии </w:t>
      </w:r>
      <w:r w:rsidRPr="00FA03EF">
        <w:rPr>
          <w:rFonts w:ascii="Times New Roman" w:hAnsi="Times New Roman"/>
          <w:b/>
          <w:sz w:val="24"/>
          <w:szCs w:val="24"/>
        </w:rPr>
        <w:t xml:space="preserve">учителей, классных руководителей, администрации, родителей и учащихся. </w:t>
      </w:r>
      <w:r w:rsidRPr="00FA03EF">
        <w:rPr>
          <w:rFonts w:ascii="Times New Roman" w:hAnsi="Times New Roman"/>
          <w:sz w:val="24"/>
          <w:szCs w:val="24"/>
        </w:rPr>
        <w:t>Систему набора, контроля и отчисления из профиля.</w:t>
      </w:r>
    </w:p>
    <w:p w:rsidR="002A38C8" w:rsidRDefault="002A38C8" w:rsidP="00EE46CD">
      <w:pPr>
        <w:rPr>
          <w:rFonts w:ascii="Times New Roman" w:hAnsi="Times New Roman"/>
          <w:sz w:val="28"/>
          <w:szCs w:val="28"/>
        </w:rPr>
      </w:pPr>
    </w:p>
    <w:p w:rsidR="000071FA" w:rsidRDefault="000071FA" w:rsidP="00EE46CD">
      <w:pPr>
        <w:rPr>
          <w:rFonts w:ascii="Times New Roman" w:hAnsi="Times New Roman"/>
          <w:b/>
          <w:i/>
          <w:sz w:val="28"/>
          <w:szCs w:val="28"/>
        </w:rPr>
      </w:pPr>
      <w:r w:rsidRPr="000071FA">
        <w:rPr>
          <w:rFonts w:ascii="Times New Roman" w:hAnsi="Times New Roman"/>
          <w:b/>
          <w:i/>
          <w:sz w:val="28"/>
          <w:szCs w:val="28"/>
        </w:rPr>
        <w:t>Биология</w:t>
      </w:r>
    </w:p>
    <w:p w:rsidR="000071FA" w:rsidRPr="0013450E" w:rsidRDefault="000071FA" w:rsidP="000071FA">
      <w:pPr>
        <w:pStyle w:val="a3"/>
        <w:numPr>
          <w:ilvl w:val="0"/>
          <w:numId w:val="1"/>
        </w:numPr>
        <w:rPr>
          <w:rFonts w:ascii="Times New Roman" w:hAnsi="Times New Roman" w:cs="Times New Roman"/>
          <w:color w:val="FF0000"/>
        </w:rPr>
      </w:pPr>
      <w:r w:rsidRPr="0013450E">
        <w:rPr>
          <w:rFonts w:ascii="Times New Roman" w:hAnsi="Times New Roman" w:cs="Times New Roman"/>
        </w:rPr>
        <w:t xml:space="preserve">Экзамен сдавали 10 человек – 22%, </w:t>
      </w:r>
    </w:p>
    <w:p w:rsidR="000071FA" w:rsidRPr="0013450E" w:rsidRDefault="000071FA" w:rsidP="000071FA">
      <w:pPr>
        <w:pStyle w:val="a3"/>
        <w:numPr>
          <w:ilvl w:val="0"/>
          <w:numId w:val="1"/>
        </w:numPr>
        <w:rPr>
          <w:rFonts w:ascii="Times New Roman" w:hAnsi="Times New Roman" w:cs="Times New Roman"/>
        </w:rPr>
      </w:pPr>
      <w:r w:rsidRPr="0013450E">
        <w:rPr>
          <w:rFonts w:ascii="Times New Roman" w:hAnsi="Times New Roman" w:cs="Times New Roman"/>
        </w:rPr>
        <w:t>Справившихся – 90%</w:t>
      </w:r>
    </w:p>
    <w:p w:rsidR="000071FA" w:rsidRPr="0013450E" w:rsidRDefault="000071FA" w:rsidP="000071FA">
      <w:pPr>
        <w:pStyle w:val="a3"/>
        <w:numPr>
          <w:ilvl w:val="0"/>
          <w:numId w:val="1"/>
        </w:numPr>
        <w:rPr>
          <w:rFonts w:ascii="Times New Roman" w:hAnsi="Times New Roman" w:cs="Times New Roman"/>
        </w:rPr>
      </w:pPr>
      <w:r w:rsidRPr="0013450E">
        <w:rPr>
          <w:rFonts w:ascii="Times New Roman" w:hAnsi="Times New Roman" w:cs="Times New Roman"/>
        </w:rPr>
        <w:t xml:space="preserve">Средний балл – 45,3 </w:t>
      </w:r>
    </w:p>
    <w:tbl>
      <w:tblPr>
        <w:tblStyle w:val="a4"/>
        <w:tblW w:w="0" w:type="auto"/>
        <w:tblLook w:val="04A0"/>
      </w:tblPr>
      <w:tblGrid>
        <w:gridCol w:w="3190"/>
        <w:gridCol w:w="5849"/>
      </w:tblGrid>
      <w:tr w:rsidR="000071FA" w:rsidRPr="0013450E" w:rsidTr="003B2590">
        <w:tc>
          <w:tcPr>
            <w:tcW w:w="3190" w:type="dxa"/>
          </w:tcPr>
          <w:p w:rsidR="000071FA" w:rsidRPr="0013450E" w:rsidRDefault="000071FA" w:rsidP="003B2590">
            <w:pPr>
              <w:jc w:val="center"/>
              <w:rPr>
                <w:rFonts w:ascii="Times New Roman" w:hAnsi="Times New Roman"/>
                <w:b/>
                <w:sz w:val="22"/>
                <w:szCs w:val="22"/>
              </w:rPr>
            </w:pPr>
          </w:p>
        </w:tc>
        <w:tc>
          <w:tcPr>
            <w:tcW w:w="5849" w:type="dxa"/>
          </w:tcPr>
          <w:p w:rsidR="000071FA" w:rsidRPr="0013450E" w:rsidRDefault="000071FA" w:rsidP="003B2590">
            <w:pPr>
              <w:jc w:val="center"/>
              <w:rPr>
                <w:rFonts w:ascii="Times New Roman" w:hAnsi="Times New Roman"/>
                <w:b/>
                <w:sz w:val="22"/>
                <w:szCs w:val="22"/>
              </w:rPr>
            </w:pPr>
            <w:r w:rsidRPr="0013450E">
              <w:rPr>
                <w:rFonts w:ascii="Times New Roman" w:hAnsi="Times New Roman"/>
                <w:b/>
                <w:sz w:val="22"/>
                <w:szCs w:val="22"/>
              </w:rPr>
              <w:t>Средний балл</w:t>
            </w:r>
          </w:p>
        </w:tc>
      </w:tr>
      <w:tr w:rsidR="000071FA" w:rsidRPr="0013450E" w:rsidTr="003B2590">
        <w:tc>
          <w:tcPr>
            <w:tcW w:w="3190"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Школа</w:t>
            </w:r>
          </w:p>
        </w:tc>
        <w:tc>
          <w:tcPr>
            <w:tcW w:w="5849"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45,3</w:t>
            </w:r>
          </w:p>
        </w:tc>
      </w:tr>
      <w:tr w:rsidR="000071FA" w:rsidRPr="0013450E" w:rsidTr="003B2590">
        <w:tc>
          <w:tcPr>
            <w:tcW w:w="3190"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Район</w:t>
            </w:r>
          </w:p>
        </w:tc>
        <w:tc>
          <w:tcPr>
            <w:tcW w:w="5849"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45,3</w:t>
            </w:r>
          </w:p>
        </w:tc>
      </w:tr>
      <w:tr w:rsidR="000071FA" w:rsidRPr="0013450E" w:rsidTr="003B2590">
        <w:tc>
          <w:tcPr>
            <w:tcW w:w="3190"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Край</w:t>
            </w:r>
          </w:p>
        </w:tc>
        <w:tc>
          <w:tcPr>
            <w:tcW w:w="5849"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55,3</w:t>
            </w:r>
          </w:p>
        </w:tc>
      </w:tr>
      <w:tr w:rsidR="000071FA" w:rsidRPr="0013450E" w:rsidTr="003B2590">
        <w:tc>
          <w:tcPr>
            <w:tcW w:w="3190"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Россия</w:t>
            </w:r>
          </w:p>
        </w:tc>
        <w:tc>
          <w:tcPr>
            <w:tcW w:w="5849" w:type="dxa"/>
          </w:tcPr>
          <w:p w:rsidR="000071FA" w:rsidRPr="0013450E" w:rsidRDefault="000071FA" w:rsidP="003B2590">
            <w:pPr>
              <w:rPr>
                <w:rFonts w:ascii="Times New Roman" w:hAnsi="Times New Roman"/>
                <w:sz w:val="22"/>
                <w:szCs w:val="22"/>
              </w:rPr>
            </w:pPr>
          </w:p>
        </w:tc>
      </w:tr>
    </w:tbl>
    <w:p w:rsidR="000071FA" w:rsidRPr="0013450E" w:rsidRDefault="000071FA" w:rsidP="000071FA">
      <w:pPr>
        <w:rPr>
          <w:rFonts w:ascii="Times New Roman" w:hAnsi="Times New Roman"/>
          <w:sz w:val="22"/>
          <w:szCs w:val="22"/>
        </w:rPr>
      </w:pPr>
    </w:p>
    <w:p w:rsidR="000071FA" w:rsidRPr="0013450E" w:rsidRDefault="000071FA" w:rsidP="000071FA">
      <w:pPr>
        <w:rPr>
          <w:rFonts w:ascii="Times New Roman" w:hAnsi="Times New Roman"/>
          <w:sz w:val="22"/>
          <w:szCs w:val="22"/>
        </w:rPr>
      </w:pPr>
      <w:r w:rsidRPr="0013450E">
        <w:rPr>
          <w:rFonts w:ascii="Times New Roman" w:hAnsi="Times New Roman"/>
          <w:sz w:val="22"/>
          <w:szCs w:val="22"/>
        </w:rPr>
        <w:t>5. Сравнительная характеристика:</w:t>
      </w:r>
    </w:p>
    <w:tbl>
      <w:tblPr>
        <w:tblStyle w:val="a4"/>
        <w:tblW w:w="0" w:type="auto"/>
        <w:tblLook w:val="04A0"/>
      </w:tblPr>
      <w:tblGrid>
        <w:gridCol w:w="1526"/>
        <w:gridCol w:w="2126"/>
        <w:gridCol w:w="2693"/>
        <w:gridCol w:w="2694"/>
      </w:tblGrid>
      <w:tr w:rsidR="000071FA" w:rsidRPr="0013450E" w:rsidTr="003B2590">
        <w:tc>
          <w:tcPr>
            <w:tcW w:w="1526" w:type="dxa"/>
          </w:tcPr>
          <w:p w:rsidR="000071FA" w:rsidRPr="0013450E" w:rsidRDefault="000071FA" w:rsidP="003B2590">
            <w:pPr>
              <w:rPr>
                <w:rFonts w:ascii="Times New Roman" w:hAnsi="Times New Roman"/>
                <w:sz w:val="22"/>
                <w:szCs w:val="22"/>
              </w:rPr>
            </w:pPr>
          </w:p>
        </w:tc>
        <w:tc>
          <w:tcPr>
            <w:tcW w:w="2126" w:type="dxa"/>
          </w:tcPr>
          <w:p w:rsidR="000071FA" w:rsidRPr="0013450E" w:rsidRDefault="000071FA" w:rsidP="003B2590">
            <w:pPr>
              <w:jc w:val="center"/>
              <w:rPr>
                <w:rFonts w:ascii="Times New Roman" w:hAnsi="Times New Roman"/>
                <w:b/>
                <w:sz w:val="22"/>
                <w:szCs w:val="22"/>
              </w:rPr>
            </w:pPr>
            <w:r w:rsidRPr="0013450E">
              <w:rPr>
                <w:rFonts w:ascii="Times New Roman" w:hAnsi="Times New Roman"/>
                <w:b/>
                <w:sz w:val="22"/>
                <w:szCs w:val="22"/>
              </w:rPr>
              <w:t>Средний балл</w:t>
            </w:r>
          </w:p>
        </w:tc>
        <w:tc>
          <w:tcPr>
            <w:tcW w:w="2693" w:type="dxa"/>
          </w:tcPr>
          <w:p w:rsidR="000071FA" w:rsidRPr="0013450E" w:rsidRDefault="000071FA" w:rsidP="003B2590">
            <w:pPr>
              <w:jc w:val="center"/>
              <w:rPr>
                <w:rFonts w:ascii="Times New Roman" w:hAnsi="Times New Roman"/>
                <w:b/>
                <w:sz w:val="22"/>
                <w:szCs w:val="22"/>
              </w:rPr>
            </w:pPr>
            <w:r w:rsidRPr="0013450E">
              <w:rPr>
                <w:rFonts w:ascii="Times New Roman" w:hAnsi="Times New Roman"/>
                <w:b/>
                <w:sz w:val="22"/>
                <w:szCs w:val="22"/>
              </w:rPr>
              <w:t>Успеваемость</w:t>
            </w:r>
          </w:p>
        </w:tc>
        <w:tc>
          <w:tcPr>
            <w:tcW w:w="2694" w:type="dxa"/>
          </w:tcPr>
          <w:p w:rsidR="000071FA" w:rsidRPr="0013450E" w:rsidRDefault="000071FA" w:rsidP="003B2590">
            <w:pPr>
              <w:jc w:val="center"/>
              <w:rPr>
                <w:rFonts w:ascii="Times New Roman" w:hAnsi="Times New Roman"/>
                <w:b/>
                <w:sz w:val="22"/>
                <w:szCs w:val="22"/>
              </w:rPr>
            </w:pPr>
            <w:r w:rsidRPr="0013450E">
              <w:rPr>
                <w:rFonts w:ascii="Times New Roman" w:hAnsi="Times New Roman"/>
                <w:b/>
                <w:sz w:val="22"/>
                <w:szCs w:val="22"/>
              </w:rPr>
              <w:t>Участие</w:t>
            </w:r>
          </w:p>
        </w:tc>
      </w:tr>
      <w:tr w:rsidR="000071FA" w:rsidRPr="0013450E" w:rsidTr="003B2590">
        <w:tc>
          <w:tcPr>
            <w:tcW w:w="1526"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2011-2012</w:t>
            </w:r>
          </w:p>
        </w:tc>
        <w:tc>
          <w:tcPr>
            <w:tcW w:w="2126"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50,9</w:t>
            </w:r>
          </w:p>
        </w:tc>
        <w:tc>
          <w:tcPr>
            <w:tcW w:w="2693"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86</w:t>
            </w:r>
          </w:p>
        </w:tc>
        <w:tc>
          <w:tcPr>
            <w:tcW w:w="2694"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19</w:t>
            </w:r>
          </w:p>
        </w:tc>
      </w:tr>
      <w:tr w:rsidR="000071FA" w:rsidRPr="0013450E" w:rsidTr="003B2590">
        <w:tc>
          <w:tcPr>
            <w:tcW w:w="1526"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2012-2013</w:t>
            </w:r>
          </w:p>
        </w:tc>
        <w:tc>
          <w:tcPr>
            <w:tcW w:w="2126"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45,3</w:t>
            </w:r>
          </w:p>
        </w:tc>
        <w:tc>
          <w:tcPr>
            <w:tcW w:w="2693"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90</w:t>
            </w:r>
          </w:p>
        </w:tc>
        <w:tc>
          <w:tcPr>
            <w:tcW w:w="2694" w:type="dxa"/>
          </w:tcPr>
          <w:p w:rsidR="000071FA" w:rsidRPr="0013450E" w:rsidRDefault="000071FA" w:rsidP="003B2590">
            <w:pPr>
              <w:rPr>
                <w:rFonts w:ascii="Times New Roman" w:hAnsi="Times New Roman"/>
                <w:sz w:val="22"/>
                <w:szCs w:val="22"/>
              </w:rPr>
            </w:pPr>
            <w:r w:rsidRPr="0013450E">
              <w:rPr>
                <w:rFonts w:ascii="Times New Roman" w:hAnsi="Times New Roman"/>
                <w:sz w:val="22"/>
                <w:szCs w:val="22"/>
              </w:rPr>
              <w:t>22</w:t>
            </w:r>
          </w:p>
        </w:tc>
      </w:tr>
    </w:tbl>
    <w:p w:rsidR="000071FA" w:rsidRPr="0013450E" w:rsidRDefault="000071FA" w:rsidP="000071FA">
      <w:pPr>
        <w:rPr>
          <w:rFonts w:ascii="Times New Roman" w:hAnsi="Times New Roman"/>
          <w:sz w:val="22"/>
          <w:szCs w:val="22"/>
        </w:rPr>
      </w:pPr>
    </w:p>
    <w:p w:rsidR="000071FA" w:rsidRPr="0013450E" w:rsidRDefault="000071FA" w:rsidP="000071FA">
      <w:pPr>
        <w:rPr>
          <w:rFonts w:ascii="Times New Roman" w:hAnsi="Times New Roman"/>
          <w:sz w:val="22"/>
          <w:szCs w:val="22"/>
        </w:rPr>
      </w:pPr>
      <w:r w:rsidRPr="0013450E">
        <w:rPr>
          <w:rFonts w:ascii="Times New Roman" w:hAnsi="Times New Roman"/>
          <w:sz w:val="22"/>
          <w:szCs w:val="22"/>
        </w:rPr>
        <w:t>Можно видеть, что средний балл снижен, а значит и снижено качество. Успеваемость выше в этом году за счёт увеличения числа учеников сдававших экзамен.</w:t>
      </w:r>
    </w:p>
    <w:p w:rsidR="000071FA" w:rsidRDefault="000071FA" w:rsidP="000071FA">
      <w:pPr>
        <w:rPr>
          <w:b/>
        </w:rPr>
      </w:pPr>
    </w:p>
    <w:p w:rsidR="000071FA" w:rsidRDefault="000071FA" w:rsidP="000071FA">
      <w:pPr>
        <w:rPr>
          <w:b/>
        </w:rPr>
      </w:pPr>
      <w:r w:rsidRPr="008B5CAA">
        <w:rPr>
          <w:b/>
          <w:noProof/>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71FA" w:rsidRDefault="000071FA" w:rsidP="000071FA"/>
    <w:p w:rsidR="000071FA" w:rsidRPr="0013450E" w:rsidRDefault="000071FA" w:rsidP="000071FA">
      <w:pPr>
        <w:pStyle w:val="a3"/>
        <w:rPr>
          <w:rFonts w:ascii="Times New Roman" w:hAnsi="Times New Roman" w:cs="Times New Roman"/>
          <w:sz w:val="24"/>
          <w:szCs w:val="24"/>
        </w:rPr>
      </w:pPr>
      <w:r w:rsidRPr="0013450E">
        <w:rPr>
          <w:rFonts w:ascii="Times New Roman" w:hAnsi="Times New Roman" w:cs="Times New Roman"/>
          <w:sz w:val="24"/>
          <w:szCs w:val="24"/>
        </w:rPr>
        <w:t>В этом году плохо сдали часть «С», в которую входят такие разделы:  практическая часть, экология, генетика и цитология. Для повышения уровня изменено время прохождения программы в 10, 11 классах, так как почти все разделы,  ранее перечисленные,  теперь будут входить в 11 класс.</w:t>
      </w:r>
    </w:p>
    <w:p w:rsidR="000071FA" w:rsidRDefault="000071FA" w:rsidP="00EE46CD">
      <w:pPr>
        <w:rPr>
          <w:rFonts w:ascii="Times New Roman" w:hAnsi="Times New Roman"/>
          <w:b/>
          <w:i/>
          <w:sz w:val="28"/>
          <w:szCs w:val="28"/>
        </w:rPr>
      </w:pPr>
      <w:r>
        <w:rPr>
          <w:rFonts w:ascii="Times New Roman" w:hAnsi="Times New Roman"/>
          <w:b/>
          <w:i/>
          <w:sz w:val="28"/>
          <w:szCs w:val="28"/>
        </w:rPr>
        <w:t>И</w:t>
      </w:r>
      <w:r w:rsidRPr="000071FA">
        <w:rPr>
          <w:rFonts w:ascii="Times New Roman" w:hAnsi="Times New Roman"/>
          <w:b/>
          <w:i/>
          <w:sz w:val="28"/>
          <w:szCs w:val="28"/>
        </w:rPr>
        <w:t>нформатика</w:t>
      </w:r>
    </w:p>
    <w:p w:rsidR="000071FA" w:rsidRPr="000071FA" w:rsidRDefault="000071FA" w:rsidP="000071FA">
      <w:pPr>
        <w:ind w:firstLine="567"/>
        <w:jc w:val="both"/>
        <w:rPr>
          <w:rFonts w:ascii="Times New Roman" w:hAnsi="Times New Roman"/>
          <w:b/>
          <w:sz w:val="24"/>
          <w:szCs w:val="24"/>
        </w:rPr>
      </w:pPr>
    </w:p>
    <w:p w:rsidR="000071FA" w:rsidRPr="000071FA" w:rsidRDefault="000071FA" w:rsidP="000071FA">
      <w:pPr>
        <w:ind w:firstLine="567"/>
        <w:jc w:val="both"/>
        <w:rPr>
          <w:rFonts w:ascii="Times New Roman" w:hAnsi="Times New Roman"/>
          <w:sz w:val="24"/>
          <w:szCs w:val="24"/>
        </w:rPr>
      </w:pPr>
      <w:r w:rsidRPr="000071FA">
        <w:rPr>
          <w:rFonts w:ascii="Times New Roman" w:hAnsi="Times New Roman"/>
          <w:sz w:val="24"/>
          <w:szCs w:val="24"/>
        </w:rPr>
        <w:t xml:space="preserve">В ЕГЭ принимал участие 1 ученик, изучающий предмет «Информатика и ИКТ» на базовом уровне. </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lastRenderedPageBreak/>
        <w:t>Минимальная граница  составляла 40 балл. Ученица преодолела минимальную границу, набрав 67 баллов.  Это выше среднего балла по РФ (63,1), но на 2 балла ниже  края (69).</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Содержание экзаменационной работы рассчитано на выпускников XI классов общеобразовательных учреждений, изучавших курс информатики и ИКТ в соответствии с содержанием программы и требованиями ГОС 2004г. по информатике для среднего (полного) общего образования, по учебникам и учебно-методическим комплектам к ним, имеющим гриф Министерства образования и науки Российской Федерации.</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На уровне воспроизведения знаний проверяется такой фундаментальный теоретический материал, как:</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единицы измерения информации; </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принципы кодирования; </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системы счисления; </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моделирование; </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понятие алгоритма, его свойств, способов записи; </w:t>
      </w:r>
    </w:p>
    <w:p w:rsidR="000071FA" w:rsidRPr="000071FA" w:rsidRDefault="000071FA" w:rsidP="000071FA">
      <w:pPr>
        <w:numPr>
          <w:ilvl w:val="1"/>
          <w:numId w:val="2"/>
        </w:numPr>
        <w:tabs>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основные алгоритмические конструкции; </w:t>
      </w:r>
    </w:p>
    <w:p w:rsidR="000071FA" w:rsidRPr="000071FA" w:rsidRDefault="000071FA" w:rsidP="000071FA">
      <w:pPr>
        <w:numPr>
          <w:ilvl w:val="0"/>
          <w:numId w:val="2"/>
        </w:numPr>
        <w:tabs>
          <w:tab w:val="left" w:pos="851"/>
        </w:tabs>
        <w:ind w:firstLine="567"/>
        <w:jc w:val="both"/>
        <w:rPr>
          <w:rFonts w:ascii="Times New Roman" w:hAnsi="Times New Roman"/>
          <w:sz w:val="24"/>
          <w:szCs w:val="24"/>
        </w:rPr>
      </w:pPr>
      <w:r w:rsidRPr="000071FA">
        <w:rPr>
          <w:rFonts w:ascii="Times New Roman" w:hAnsi="Times New Roman"/>
          <w:sz w:val="24"/>
          <w:szCs w:val="24"/>
        </w:rPr>
        <w:t>основные понятия, используемые в информационных и коммуникационных технологиях.</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Материал на проверку сформированности умений применять свои знания в стандартной ситуации входит во все три части экзаменационной работы. Это следующие умения:</w:t>
      </w:r>
    </w:p>
    <w:p w:rsidR="000071FA" w:rsidRPr="000071FA" w:rsidRDefault="000071FA" w:rsidP="000071FA">
      <w:pPr>
        <w:numPr>
          <w:ilvl w:val="0"/>
          <w:numId w:val="3"/>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подсчитывать информационный объём сообщения; </w:t>
      </w:r>
    </w:p>
    <w:p w:rsidR="000071FA" w:rsidRPr="000071FA" w:rsidRDefault="000071FA" w:rsidP="000071FA">
      <w:pPr>
        <w:numPr>
          <w:ilvl w:val="0"/>
          <w:numId w:val="3"/>
        </w:numPr>
        <w:tabs>
          <w:tab w:val="num" w:pos="142"/>
          <w:tab w:val="left" w:pos="851"/>
        </w:tabs>
        <w:ind w:firstLine="567"/>
        <w:jc w:val="both"/>
        <w:rPr>
          <w:rFonts w:ascii="Times New Roman" w:hAnsi="Times New Roman"/>
          <w:sz w:val="24"/>
          <w:szCs w:val="24"/>
        </w:rPr>
      </w:pPr>
      <w:r w:rsidRPr="000071FA">
        <w:rPr>
          <w:rFonts w:ascii="Times New Roman" w:hAnsi="Times New Roman"/>
          <w:sz w:val="24"/>
          <w:szCs w:val="24"/>
        </w:rPr>
        <w:t xml:space="preserve">осуществлять перевод из одной системы счисления в другую;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bookmarkStart w:id="3" w:name="page39"/>
      <w:bookmarkEnd w:id="3"/>
      <w:r w:rsidRPr="000071FA">
        <w:rPr>
          <w:rFonts w:ascii="Times New Roman" w:hAnsi="Times New Roman"/>
          <w:sz w:val="24"/>
          <w:szCs w:val="24"/>
        </w:rPr>
        <w:t xml:space="preserve">искать кратчайший путь в графе, осуществлять обход графа;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использовать стандартные алгоритмические конструкции при программиро-вании;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формально исполнять алгоритмы, записанные на естественных и алгоритми-ческих языках, в том числе на языках программирования;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создавать и преобразовывать логические выражения;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формировать для логической функции таблицу истинности и логическую схему;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оценивать результат работы известного программного обеспечения;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формулировать запросы к базам данных и поисковым системам; </w:t>
      </w:r>
    </w:p>
    <w:p w:rsidR="000071FA" w:rsidRPr="000071FA" w:rsidRDefault="000071FA" w:rsidP="000071FA">
      <w:pPr>
        <w:numPr>
          <w:ilvl w:val="0"/>
          <w:numId w:val="4"/>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оперировать массивами данных. </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Материал на проверку сформированности умений применять свои знания в новой ситуации входит во все три части экзаменационной работы. Это следующие сложные умения:</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анализировать однозначность двоичного кода;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анализировать обстановку исполнителя алгоритма;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определять основание системы счисления по свойствам записи чисел;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определять мощность адресного пространства компьютерной сети по маске подсети в протоколе TCP/IP;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осуществлять преобразования логических выражений;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моделировать результаты поиска в сети Интернет;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анализировать текст программы с точки зрения соответствия записанного алгоритма поставленной задаче и изменять его в соответствии с заданием; </w:t>
      </w:r>
    </w:p>
    <w:p w:rsidR="000071FA" w:rsidRPr="000071FA" w:rsidRDefault="000071FA" w:rsidP="000071FA">
      <w:pPr>
        <w:numPr>
          <w:ilvl w:val="0"/>
          <w:numId w:val="5"/>
        </w:numPr>
        <w:tabs>
          <w:tab w:val="clear" w:pos="720"/>
          <w:tab w:val="num" w:pos="700"/>
          <w:tab w:val="left" w:pos="851"/>
        </w:tabs>
        <w:ind w:firstLine="567"/>
        <w:jc w:val="both"/>
        <w:rPr>
          <w:rFonts w:ascii="Times New Roman" w:hAnsi="Times New Roman"/>
          <w:sz w:val="24"/>
          <w:szCs w:val="24"/>
        </w:rPr>
      </w:pPr>
      <w:r w:rsidRPr="000071FA">
        <w:rPr>
          <w:rFonts w:ascii="Times New Roman" w:hAnsi="Times New Roman"/>
          <w:sz w:val="24"/>
          <w:szCs w:val="24"/>
        </w:rPr>
        <w:t xml:space="preserve">реализовывать сложный алгоритм с использованием современных систем программирования. </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Существенных изменений в структуре теста по сравнению с 2012 г. не произошло. Изменения коснулись только условий задания С1, С3, и прошлогоднее задание С3 перешло в блок В (В13).</w:t>
      </w:r>
    </w:p>
    <w:p w:rsidR="000071FA" w:rsidRPr="000071FA" w:rsidRDefault="000071FA" w:rsidP="000071FA">
      <w:pPr>
        <w:tabs>
          <w:tab w:val="left" w:pos="851"/>
        </w:tabs>
        <w:ind w:firstLine="567"/>
        <w:jc w:val="both"/>
        <w:rPr>
          <w:rFonts w:ascii="Times New Roman" w:hAnsi="Times New Roman"/>
          <w:b/>
          <w:sz w:val="24"/>
          <w:szCs w:val="24"/>
        </w:rPr>
      </w:pPr>
      <w:r w:rsidRPr="000071FA">
        <w:rPr>
          <w:rFonts w:ascii="Times New Roman" w:hAnsi="Times New Roman"/>
          <w:b/>
          <w:sz w:val="24"/>
          <w:szCs w:val="24"/>
        </w:rPr>
        <w:lastRenderedPageBreak/>
        <w:t>Результаты выполнения заданий ЕГЭ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9"/>
        <w:gridCol w:w="551"/>
        <w:gridCol w:w="526"/>
        <w:gridCol w:w="526"/>
        <w:gridCol w:w="526"/>
        <w:gridCol w:w="526"/>
        <w:gridCol w:w="526"/>
        <w:gridCol w:w="526"/>
        <w:gridCol w:w="526"/>
        <w:gridCol w:w="526"/>
        <w:gridCol w:w="577"/>
        <w:gridCol w:w="577"/>
        <w:gridCol w:w="577"/>
        <w:gridCol w:w="577"/>
        <w:gridCol w:w="501"/>
        <w:gridCol w:w="437"/>
      </w:tblGrid>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задания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A1</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A2</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A3</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A4</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A5</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A6</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A7</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A8</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A9</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A10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A11</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A12</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A13</w:t>
            </w: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sz w:val="24"/>
                <w:szCs w:val="24"/>
              </w:rPr>
            </w:pP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sz w:val="24"/>
                <w:szCs w:val="24"/>
              </w:rPr>
            </w:pPr>
          </w:p>
        </w:tc>
      </w:tr>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 выполения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lang w:val="en-US"/>
              </w:rPr>
            </w:pPr>
            <w:r w:rsidRPr="000071FA">
              <w:rPr>
                <w:rFonts w:ascii="Times New Roman" w:hAnsi="Times New Roman"/>
                <w:b/>
                <w:bCs/>
                <w:sz w:val="24"/>
                <w:szCs w:val="24"/>
                <w:lang w:val="en-US"/>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lang w:val="en-US"/>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lang w:val="en-US"/>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lang w:val="en-US"/>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lang w:val="en-US"/>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lang w:val="en-US"/>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100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100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100</w:t>
            </w: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sz w:val="24"/>
                <w:szCs w:val="24"/>
              </w:rPr>
            </w:pP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sz w:val="24"/>
                <w:szCs w:val="24"/>
              </w:rPr>
            </w:pPr>
          </w:p>
        </w:tc>
      </w:tr>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задания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1</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2</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3</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4</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5</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6</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B7</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8</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9</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10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11</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12</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lang w:val="en-US"/>
              </w:rPr>
              <w:t>B</w:t>
            </w:r>
            <w:r w:rsidRPr="000071FA">
              <w:rPr>
                <w:rFonts w:ascii="Times New Roman" w:hAnsi="Times New Roman"/>
                <w:sz w:val="24"/>
                <w:szCs w:val="24"/>
              </w:rPr>
              <w:t>13</w:t>
            </w: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sz w:val="24"/>
                <w:szCs w:val="24"/>
                <w:lang w:val="en-US"/>
              </w:rPr>
            </w:pPr>
            <w:r w:rsidRPr="000071FA">
              <w:rPr>
                <w:rFonts w:ascii="Times New Roman" w:hAnsi="Times New Roman"/>
                <w:sz w:val="24"/>
                <w:szCs w:val="24"/>
                <w:lang w:val="en-US"/>
              </w:rPr>
              <w:t>B14</w:t>
            </w: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sz w:val="24"/>
                <w:szCs w:val="24"/>
                <w:lang w:val="en-US"/>
              </w:rPr>
            </w:pPr>
            <w:r w:rsidRPr="000071FA">
              <w:rPr>
                <w:rFonts w:ascii="Times New Roman" w:hAnsi="Times New Roman"/>
                <w:sz w:val="24"/>
                <w:szCs w:val="24"/>
                <w:lang w:val="en-US"/>
              </w:rPr>
              <w:t>B15</w:t>
            </w:r>
          </w:p>
        </w:tc>
      </w:tr>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 выполения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100</w:t>
            </w: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0</w:t>
            </w: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r w:rsidRPr="000071FA">
              <w:rPr>
                <w:rFonts w:ascii="Times New Roman" w:hAnsi="Times New Roman"/>
                <w:b/>
                <w:sz w:val="24"/>
                <w:szCs w:val="24"/>
              </w:rPr>
              <w:t>0</w:t>
            </w: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r w:rsidRPr="000071FA">
              <w:rPr>
                <w:rFonts w:ascii="Times New Roman" w:hAnsi="Times New Roman"/>
                <w:b/>
                <w:sz w:val="24"/>
                <w:szCs w:val="24"/>
              </w:rPr>
              <w:t>0</w:t>
            </w:r>
          </w:p>
        </w:tc>
      </w:tr>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задания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С1</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С2</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С3</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sz w:val="24"/>
                <w:szCs w:val="24"/>
              </w:rPr>
            </w:pPr>
            <w:r w:rsidRPr="000071FA">
              <w:rPr>
                <w:rFonts w:ascii="Times New Roman" w:hAnsi="Times New Roman"/>
                <w:sz w:val="24"/>
                <w:szCs w:val="24"/>
              </w:rPr>
              <w:t>С4</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p>
        </w:tc>
      </w:tr>
      <w:tr w:rsidR="000071FA" w:rsidRPr="000071FA" w:rsidTr="003B2590">
        <w:trPr>
          <w:trHeight w:val="385"/>
          <w:jc w:val="center"/>
        </w:trPr>
        <w:tc>
          <w:tcPr>
            <w:tcW w:w="15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r w:rsidRPr="000071FA">
              <w:rPr>
                <w:rFonts w:ascii="Times New Roman" w:hAnsi="Times New Roman"/>
                <w:b/>
                <w:bCs/>
                <w:sz w:val="24"/>
                <w:szCs w:val="24"/>
              </w:rPr>
              <w:t>% выполения</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2(3)</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0</w:t>
            </w:r>
          </w:p>
        </w:tc>
        <w:tc>
          <w:tcPr>
            <w:tcW w:w="590"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sz w:val="24"/>
                <w:szCs w:val="24"/>
              </w:rPr>
            </w:pPr>
            <w:r w:rsidRPr="000071FA">
              <w:rPr>
                <w:rFonts w:ascii="Times New Roman" w:hAnsi="Times New Roman"/>
                <w:b/>
                <w:bCs/>
                <w:sz w:val="24"/>
                <w:szCs w:val="24"/>
              </w:rPr>
              <w:t>0</w:t>
            </w: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591"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jc w:val="both"/>
              <w:rPr>
                <w:rFonts w:ascii="Times New Roman" w:hAnsi="Times New Roman"/>
                <w:b/>
                <w:bCs/>
                <w:sz w:val="24"/>
                <w:szCs w:val="24"/>
              </w:rPr>
            </w:pPr>
          </w:p>
        </w:tc>
        <w:tc>
          <w:tcPr>
            <w:tcW w:w="637" w:type="dxa"/>
            <w:shd w:val="clear" w:color="auto" w:fill="auto"/>
            <w:tcMar>
              <w:top w:w="64" w:type="dxa"/>
              <w:left w:w="64" w:type="dxa"/>
              <w:bottom w:w="64" w:type="dxa"/>
              <w:right w:w="64" w:type="dxa"/>
            </w:tcMar>
            <w:vAlign w:val="center"/>
            <w:hideMark/>
          </w:tcPr>
          <w:p w:rsidR="000071FA" w:rsidRPr="000071FA" w:rsidRDefault="000071FA" w:rsidP="000071FA">
            <w:pPr>
              <w:tabs>
                <w:tab w:val="left" w:pos="851"/>
              </w:tabs>
              <w:jc w:val="both"/>
              <w:rPr>
                <w:rFonts w:ascii="Times New Roman" w:hAnsi="Times New Roman"/>
                <w:b/>
                <w:bCs/>
                <w:sz w:val="24"/>
                <w:szCs w:val="24"/>
              </w:rPr>
            </w:pPr>
          </w:p>
        </w:tc>
        <w:tc>
          <w:tcPr>
            <w:tcW w:w="654"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p>
        </w:tc>
        <w:tc>
          <w:tcPr>
            <w:tcW w:w="481" w:type="dxa"/>
            <w:shd w:val="clear" w:color="auto" w:fill="auto"/>
            <w:vAlign w:val="center"/>
          </w:tcPr>
          <w:p w:rsidR="000071FA" w:rsidRPr="000071FA" w:rsidRDefault="000071FA" w:rsidP="000071FA">
            <w:pPr>
              <w:tabs>
                <w:tab w:val="left" w:pos="851"/>
              </w:tabs>
              <w:jc w:val="both"/>
              <w:rPr>
                <w:rFonts w:ascii="Times New Roman" w:hAnsi="Times New Roman"/>
                <w:b/>
                <w:sz w:val="24"/>
                <w:szCs w:val="24"/>
              </w:rPr>
            </w:pPr>
          </w:p>
        </w:tc>
      </w:tr>
    </w:tbl>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b/>
          <w:bCs/>
          <w:sz w:val="24"/>
          <w:szCs w:val="24"/>
        </w:rPr>
        <w:t>Результаты выполнения заданий части А</w:t>
      </w:r>
    </w:p>
    <w:p w:rsidR="000071FA" w:rsidRPr="000071FA" w:rsidRDefault="000071FA" w:rsidP="000071FA">
      <w:pPr>
        <w:tabs>
          <w:tab w:val="left" w:pos="851"/>
        </w:tabs>
        <w:ind w:firstLine="567"/>
        <w:jc w:val="both"/>
        <w:rPr>
          <w:rFonts w:ascii="Times New Roman" w:hAnsi="Times New Roman"/>
          <w:sz w:val="24"/>
          <w:szCs w:val="24"/>
        </w:rPr>
      </w:pPr>
      <w:r w:rsidRPr="000071FA">
        <w:rPr>
          <w:rFonts w:ascii="Times New Roman" w:hAnsi="Times New Roman"/>
          <w:sz w:val="24"/>
          <w:szCs w:val="24"/>
        </w:rPr>
        <w:t>Наибольшее затруднение вызвали задания А10,А11. А10 проверяет знание основных понятий и законов математической логики и относится к группе П – повышенной сложности. В задании А11 необходимо  </w:t>
      </w:r>
      <w:r w:rsidRPr="000071FA">
        <w:rPr>
          <w:rFonts w:ascii="Times New Roman" w:hAnsi="Times New Roman"/>
          <w:bCs/>
          <w:sz w:val="24"/>
          <w:szCs w:val="24"/>
        </w:rPr>
        <w:t>уметь подсчитывать информационный объем сообщения</w:t>
      </w:r>
      <w:r w:rsidRPr="000071FA">
        <w:rPr>
          <w:rFonts w:ascii="Times New Roman" w:hAnsi="Times New Roman"/>
          <w:sz w:val="24"/>
          <w:szCs w:val="24"/>
        </w:rPr>
        <w:t>.</w:t>
      </w:r>
    </w:p>
    <w:p w:rsidR="000071FA" w:rsidRPr="000071FA" w:rsidRDefault="000071FA" w:rsidP="000071FA">
      <w:pPr>
        <w:widowControl w:val="0"/>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Прошлогоднее задание С3 стало заданием В13 в этом году. Это задание повышенного уровня, входит в профильный курс  информатики или углублённого изучения математики. </w:t>
      </w:r>
    </w:p>
    <w:p w:rsidR="000071FA" w:rsidRPr="000071FA" w:rsidRDefault="000071FA" w:rsidP="000071FA">
      <w:pPr>
        <w:widowControl w:val="0"/>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Задание повышенного уровня сложности В14 существует в КИМ ЕГЭ с 2012 г. Оно предполагает анализ алгоритма, содержащего вызов пользовательской функции. В 2012 и 2013 гг. этими функциями были параболы. Задание вызвало яв</w:t>
      </w:r>
      <w:bookmarkStart w:id="4" w:name="page55"/>
      <w:bookmarkEnd w:id="4"/>
      <w:r w:rsidRPr="000071FA">
        <w:rPr>
          <w:rFonts w:ascii="Times New Roman" w:hAnsi="Times New Roman"/>
          <w:sz w:val="24"/>
          <w:szCs w:val="24"/>
        </w:rPr>
        <w:t>ные затруднения экзаменующихся.</w:t>
      </w:r>
    </w:p>
    <w:p w:rsidR="000071FA" w:rsidRPr="000071FA" w:rsidRDefault="000071FA" w:rsidP="000071FA">
      <w:pPr>
        <w:widowControl w:val="0"/>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Задание В15 относится к заданиям высокого уровня и проверяет умение строить и преобразовывать логические выражения.  </w:t>
      </w:r>
    </w:p>
    <w:p w:rsidR="000071FA" w:rsidRPr="000071FA" w:rsidRDefault="000071FA" w:rsidP="000071FA">
      <w:pPr>
        <w:widowControl w:val="0"/>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Задание С1 решено не полностью. </w:t>
      </w:r>
    </w:p>
    <w:p w:rsidR="000071FA" w:rsidRPr="000071FA" w:rsidRDefault="000071FA" w:rsidP="000071FA">
      <w:pPr>
        <w:ind w:firstLine="567"/>
        <w:jc w:val="both"/>
        <w:rPr>
          <w:rFonts w:ascii="Times New Roman" w:hAnsi="Times New Roman"/>
          <w:sz w:val="24"/>
          <w:szCs w:val="24"/>
        </w:rPr>
      </w:pPr>
      <w:r w:rsidRPr="000071FA">
        <w:rPr>
          <w:rFonts w:ascii="Times New Roman" w:hAnsi="Times New Roman"/>
          <w:sz w:val="24"/>
          <w:szCs w:val="24"/>
        </w:rPr>
        <w:t xml:space="preserve">Много ошибок на логику и программирование. </w:t>
      </w:r>
    </w:p>
    <w:p w:rsidR="000071FA" w:rsidRPr="000071FA" w:rsidRDefault="000071FA" w:rsidP="000071FA">
      <w:pPr>
        <w:widowControl w:val="0"/>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Для успешного прохождения экзамена рекомендуем вести подготовку к экзамену по следующему плану: </w:t>
      </w:r>
    </w:p>
    <w:p w:rsidR="000071FA" w:rsidRPr="000071FA" w:rsidRDefault="000071FA" w:rsidP="000071FA">
      <w:pPr>
        <w:widowControl w:val="0"/>
        <w:numPr>
          <w:ilvl w:val="1"/>
          <w:numId w:val="6"/>
        </w:numPr>
        <w:tabs>
          <w:tab w:val="num" w:pos="700"/>
        </w:tabs>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повторить логические преобразования и элементы комбинаторики; </w:t>
      </w:r>
    </w:p>
    <w:p w:rsidR="000071FA" w:rsidRPr="000071FA" w:rsidRDefault="000071FA" w:rsidP="000071FA">
      <w:pPr>
        <w:widowControl w:val="0"/>
        <w:numPr>
          <w:ilvl w:val="1"/>
          <w:numId w:val="6"/>
        </w:numPr>
        <w:tabs>
          <w:tab w:val="num" w:pos="700"/>
        </w:tabs>
        <w:overflowPunct w:val="0"/>
        <w:autoSpaceDE w:val="0"/>
        <w:autoSpaceDN w:val="0"/>
        <w:adjustRightInd w:val="0"/>
        <w:ind w:firstLine="567"/>
        <w:jc w:val="both"/>
        <w:rPr>
          <w:rFonts w:ascii="Times New Roman" w:hAnsi="Times New Roman"/>
          <w:sz w:val="24"/>
          <w:szCs w:val="24"/>
        </w:rPr>
      </w:pPr>
      <w:r w:rsidRPr="000071FA">
        <w:rPr>
          <w:rFonts w:ascii="Times New Roman" w:hAnsi="Times New Roman"/>
          <w:sz w:val="24"/>
          <w:szCs w:val="24"/>
        </w:rPr>
        <w:t xml:space="preserve">практиковаться в решении задач на перевод формального описания в виде системы логических условий на обычный, "человеческий" язык. </w:t>
      </w:r>
    </w:p>
    <w:p w:rsidR="000071FA" w:rsidRPr="000071FA" w:rsidRDefault="000071FA" w:rsidP="000071FA">
      <w:pPr>
        <w:ind w:firstLine="567"/>
        <w:jc w:val="both"/>
        <w:rPr>
          <w:rFonts w:ascii="Times New Roman" w:hAnsi="Times New Roman"/>
          <w:sz w:val="24"/>
          <w:szCs w:val="24"/>
        </w:rPr>
      </w:pPr>
      <w:r w:rsidRPr="000071FA">
        <w:rPr>
          <w:rFonts w:ascii="Times New Roman" w:hAnsi="Times New Roman"/>
          <w:sz w:val="24"/>
          <w:szCs w:val="24"/>
        </w:rPr>
        <w:t>Анализ результатов ЕГЭ показывает достаточный базовый уровень подготовки учащихся, участвующих в ЕГЭ. Большинство заданий, с которыми учащаяся не справилась, относятся к повышенному или высокому уровню сложности. Основные ошибки, допускаемые при выполнении экзаменационных заданий и на которые следует обратить внимание, носят системный межпредметный характер:</w:t>
      </w:r>
    </w:p>
    <w:p w:rsidR="000071FA" w:rsidRPr="000071FA" w:rsidRDefault="000071FA" w:rsidP="000071FA">
      <w:pPr>
        <w:ind w:firstLine="567"/>
        <w:jc w:val="both"/>
        <w:rPr>
          <w:rFonts w:ascii="Times New Roman" w:hAnsi="Times New Roman"/>
          <w:sz w:val="24"/>
          <w:szCs w:val="24"/>
        </w:rPr>
      </w:pPr>
      <w:r w:rsidRPr="000071FA">
        <w:rPr>
          <w:rFonts w:ascii="Times New Roman" w:hAnsi="Times New Roman"/>
          <w:sz w:val="24"/>
          <w:szCs w:val="24"/>
        </w:rPr>
        <w:t xml:space="preserve">– вычислительные ошибки. </w:t>
      </w:r>
    </w:p>
    <w:p w:rsidR="000071FA" w:rsidRPr="000071FA" w:rsidRDefault="000071FA" w:rsidP="000071FA">
      <w:pPr>
        <w:ind w:firstLine="567"/>
        <w:jc w:val="both"/>
        <w:rPr>
          <w:rFonts w:ascii="Times New Roman" w:hAnsi="Times New Roman"/>
          <w:sz w:val="24"/>
          <w:szCs w:val="24"/>
        </w:rPr>
      </w:pPr>
      <w:r w:rsidRPr="000071FA">
        <w:rPr>
          <w:rFonts w:ascii="Times New Roman" w:hAnsi="Times New Roman"/>
          <w:sz w:val="24"/>
          <w:szCs w:val="24"/>
        </w:rPr>
        <w:t xml:space="preserve">– неумение применять в информатике знания из математики. </w:t>
      </w:r>
    </w:p>
    <w:p w:rsidR="000071FA" w:rsidRPr="000071FA" w:rsidRDefault="000071FA" w:rsidP="000071FA">
      <w:pPr>
        <w:rPr>
          <w:rFonts w:ascii="Times New Roman" w:hAnsi="Times New Roman"/>
          <w:b/>
          <w:i/>
          <w:sz w:val="28"/>
          <w:szCs w:val="28"/>
        </w:rPr>
      </w:pPr>
      <w:r w:rsidRPr="000071FA">
        <w:rPr>
          <w:rFonts w:ascii="Times New Roman" w:hAnsi="Times New Roman"/>
          <w:sz w:val="24"/>
          <w:szCs w:val="24"/>
        </w:rPr>
        <w:t>– слабое умение анализировать текст предлагаемых программ.</w:t>
      </w:r>
    </w:p>
    <w:sectPr w:rsidR="000071FA" w:rsidRPr="000071FA" w:rsidSect="00B542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F5" w:rsidRDefault="00E24CF5" w:rsidP="001A4BE3">
      <w:r>
        <w:separator/>
      </w:r>
    </w:p>
  </w:endnote>
  <w:endnote w:type="continuationSeparator" w:id="1">
    <w:p w:rsidR="00E24CF5" w:rsidRDefault="00E24CF5" w:rsidP="001A4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F5" w:rsidRDefault="00E24CF5" w:rsidP="001A4BE3">
      <w:r>
        <w:separator/>
      </w:r>
    </w:p>
  </w:footnote>
  <w:footnote w:type="continuationSeparator" w:id="1">
    <w:p w:rsidR="00E24CF5" w:rsidRDefault="00E24CF5" w:rsidP="001A4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00004B40">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E5D"/>
    <w:multiLevelType w:val="hybridMultilevel"/>
    <w:tmpl w:val="00001AD4"/>
    <w:lvl w:ilvl="0" w:tplc="000063CB">
      <w:start w:val="1"/>
      <w:numFmt w:val="bullet"/>
      <w:lvlText w:val="−"/>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4C63208"/>
    <w:multiLevelType w:val="hybridMultilevel"/>
    <w:tmpl w:val="9FF63274"/>
    <w:lvl w:ilvl="0" w:tplc="E12603BC">
      <w:start w:val="1"/>
      <w:numFmt w:val="decimal"/>
      <w:lvlText w:val="%1."/>
      <w:lvlJc w:val="left"/>
      <w:pPr>
        <w:ind w:left="720" w:hanging="360"/>
      </w:pPr>
      <w:rPr>
        <w:rFonts w:asciiTheme="minorHAnsi" w:eastAsiaTheme="minorHAnsi" w:hAnsiTheme="minorHAnsi"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D9F"/>
    <w:rsid w:val="00002D9F"/>
    <w:rsid w:val="000071FA"/>
    <w:rsid w:val="000A3624"/>
    <w:rsid w:val="000E4FC1"/>
    <w:rsid w:val="0013450E"/>
    <w:rsid w:val="001527A8"/>
    <w:rsid w:val="001A4BE3"/>
    <w:rsid w:val="002347E4"/>
    <w:rsid w:val="002A38C8"/>
    <w:rsid w:val="00366DB4"/>
    <w:rsid w:val="003B398F"/>
    <w:rsid w:val="003E3BFF"/>
    <w:rsid w:val="004350B6"/>
    <w:rsid w:val="004C268A"/>
    <w:rsid w:val="00550E90"/>
    <w:rsid w:val="005D616A"/>
    <w:rsid w:val="0061784F"/>
    <w:rsid w:val="0071441B"/>
    <w:rsid w:val="007407DD"/>
    <w:rsid w:val="007A75AF"/>
    <w:rsid w:val="007C6133"/>
    <w:rsid w:val="008E53F6"/>
    <w:rsid w:val="008E5474"/>
    <w:rsid w:val="0090687D"/>
    <w:rsid w:val="00911C14"/>
    <w:rsid w:val="00946446"/>
    <w:rsid w:val="009D664F"/>
    <w:rsid w:val="00A80CD6"/>
    <w:rsid w:val="00B54267"/>
    <w:rsid w:val="00BD5EC4"/>
    <w:rsid w:val="00BD6788"/>
    <w:rsid w:val="00C16A0E"/>
    <w:rsid w:val="00D27E0E"/>
    <w:rsid w:val="00E24CF5"/>
    <w:rsid w:val="00EE46CD"/>
    <w:rsid w:val="00EF1FD5"/>
    <w:rsid w:val="00F6425A"/>
    <w:rsid w:val="00F664E5"/>
    <w:rsid w:val="00F76C01"/>
    <w:rsid w:val="00FA03EF"/>
    <w:rsid w:val="00FE3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D9F"/>
    <w:pPr>
      <w:spacing w:after="0" w:line="240" w:lineRule="auto"/>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1F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07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071FA"/>
    <w:rPr>
      <w:rFonts w:ascii="Tahoma" w:hAnsi="Tahoma" w:cs="Tahoma"/>
      <w:sz w:val="16"/>
      <w:szCs w:val="16"/>
    </w:rPr>
  </w:style>
  <w:style w:type="character" w:customStyle="1" w:styleId="a6">
    <w:name w:val="Текст выноски Знак"/>
    <w:basedOn w:val="a0"/>
    <w:link w:val="a5"/>
    <w:uiPriority w:val="99"/>
    <w:semiHidden/>
    <w:rsid w:val="000071FA"/>
    <w:rPr>
      <w:rFonts w:ascii="Tahoma" w:eastAsia="Times New Roman" w:hAnsi="Tahoma" w:cs="Tahoma"/>
      <w:sz w:val="16"/>
      <w:szCs w:val="16"/>
      <w:lang w:eastAsia="ru-RU"/>
    </w:rPr>
  </w:style>
  <w:style w:type="paragraph" w:styleId="a7">
    <w:name w:val="header"/>
    <w:basedOn w:val="a"/>
    <w:link w:val="a8"/>
    <w:uiPriority w:val="99"/>
    <w:semiHidden/>
    <w:unhideWhenUsed/>
    <w:rsid w:val="001A4BE3"/>
    <w:pPr>
      <w:tabs>
        <w:tab w:val="center" w:pos="4677"/>
        <w:tab w:val="right" w:pos="9355"/>
      </w:tabs>
    </w:pPr>
  </w:style>
  <w:style w:type="character" w:customStyle="1" w:styleId="a8">
    <w:name w:val="Верхний колонтитул Знак"/>
    <w:basedOn w:val="a0"/>
    <w:link w:val="a7"/>
    <w:uiPriority w:val="99"/>
    <w:semiHidden/>
    <w:rsid w:val="001A4BE3"/>
    <w:rPr>
      <w:rFonts w:ascii="Calibri" w:eastAsia="Times New Roman" w:hAnsi="Calibri" w:cs="Times New Roman"/>
      <w:sz w:val="20"/>
      <w:szCs w:val="20"/>
      <w:lang w:eastAsia="ru-RU"/>
    </w:rPr>
  </w:style>
  <w:style w:type="paragraph" w:styleId="a9">
    <w:name w:val="footer"/>
    <w:basedOn w:val="a"/>
    <w:link w:val="aa"/>
    <w:uiPriority w:val="99"/>
    <w:semiHidden/>
    <w:unhideWhenUsed/>
    <w:rsid w:val="001A4BE3"/>
    <w:pPr>
      <w:tabs>
        <w:tab w:val="center" w:pos="4677"/>
        <w:tab w:val="right" w:pos="9355"/>
      </w:tabs>
    </w:pPr>
  </w:style>
  <w:style w:type="character" w:customStyle="1" w:styleId="aa">
    <w:name w:val="Нижний колонтитул Знак"/>
    <w:basedOn w:val="a0"/>
    <w:link w:val="a9"/>
    <w:uiPriority w:val="99"/>
    <w:semiHidden/>
    <w:rsid w:val="001A4BE3"/>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4704694">
      <w:bodyDiv w:val="1"/>
      <w:marLeft w:val="0"/>
      <w:marRight w:val="0"/>
      <w:marTop w:val="0"/>
      <w:marBottom w:val="0"/>
      <w:divBdr>
        <w:top w:val="none" w:sz="0" w:space="0" w:color="auto"/>
        <w:left w:val="none" w:sz="0" w:space="0" w:color="auto"/>
        <w:bottom w:val="none" w:sz="0" w:space="0" w:color="auto"/>
        <w:right w:val="none" w:sz="0" w:space="0" w:color="auto"/>
      </w:divBdr>
    </w:div>
    <w:div w:id="1524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95;&#1105;&#1090;%20&#1076;&#1083;&#1103;%20&#1050;&#1088;&#1091;&#1090;&#1100;&#1082;&#1086;%202012\&#1073;&#1080;&#1086;&#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c:f>
              <c:strCache>
                <c:ptCount val="1"/>
                <c:pt idx="0">
                  <c:v>2011-2012</c:v>
                </c:pt>
              </c:strCache>
            </c:strRef>
          </c:tx>
          <c:cat>
            <c:strRef>
              <c:f>Лист1!$C$2:$E$2</c:f>
              <c:strCache>
                <c:ptCount val="3"/>
                <c:pt idx="0">
                  <c:v>Средний балл</c:v>
                </c:pt>
                <c:pt idx="1">
                  <c:v>Успеваемость</c:v>
                </c:pt>
                <c:pt idx="2">
                  <c:v>Участие</c:v>
                </c:pt>
              </c:strCache>
            </c:strRef>
          </c:cat>
          <c:val>
            <c:numRef>
              <c:f>Лист1!$C$3:$E$3</c:f>
              <c:numCache>
                <c:formatCode>General</c:formatCode>
                <c:ptCount val="3"/>
                <c:pt idx="0">
                  <c:v>50.9</c:v>
                </c:pt>
                <c:pt idx="1">
                  <c:v>86</c:v>
                </c:pt>
                <c:pt idx="2">
                  <c:v>19</c:v>
                </c:pt>
              </c:numCache>
            </c:numRef>
          </c:val>
        </c:ser>
        <c:ser>
          <c:idx val="1"/>
          <c:order val="1"/>
          <c:tx>
            <c:strRef>
              <c:f>Лист1!$B$4</c:f>
              <c:strCache>
                <c:ptCount val="1"/>
                <c:pt idx="0">
                  <c:v>2012-2013</c:v>
                </c:pt>
              </c:strCache>
            </c:strRef>
          </c:tx>
          <c:cat>
            <c:strRef>
              <c:f>Лист1!$C$2:$E$2</c:f>
              <c:strCache>
                <c:ptCount val="3"/>
                <c:pt idx="0">
                  <c:v>Средний балл</c:v>
                </c:pt>
                <c:pt idx="1">
                  <c:v>Успеваемость</c:v>
                </c:pt>
                <c:pt idx="2">
                  <c:v>Участие</c:v>
                </c:pt>
              </c:strCache>
            </c:strRef>
          </c:cat>
          <c:val>
            <c:numRef>
              <c:f>Лист1!$C$4:$E$4</c:f>
              <c:numCache>
                <c:formatCode>General</c:formatCode>
                <c:ptCount val="3"/>
                <c:pt idx="0">
                  <c:v>45.3</c:v>
                </c:pt>
                <c:pt idx="1">
                  <c:v>90</c:v>
                </c:pt>
                <c:pt idx="2">
                  <c:v>22</c:v>
                </c:pt>
              </c:numCache>
            </c:numRef>
          </c:val>
        </c:ser>
        <c:axId val="80510336"/>
        <c:axId val="80524416"/>
      </c:barChart>
      <c:catAx>
        <c:axId val="80510336"/>
        <c:scaling>
          <c:orientation val="minMax"/>
        </c:scaling>
        <c:axPos val="b"/>
        <c:tickLblPos val="nextTo"/>
        <c:crossAx val="80524416"/>
        <c:crosses val="autoZero"/>
        <c:auto val="1"/>
        <c:lblAlgn val="ctr"/>
        <c:lblOffset val="100"/>
      </c:catAx>
      <c:valAx>
        <c:axId val="80524416"/>
        <c:scaling>
          <c:orientation val="minMax"/>
        </c:scaling>
        <c:axPos val="l"/>
        <c:majorGridlines/>
        <c:numFmt formatCode="General" sourceLinked="1"/>
        <c:tickLblPos val="nextTo"/>
        <c:crossAx val="80510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F29D-587E-41F3-BCF4-8A4E52BA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32</cp:revision>
  <dcterms:created xsi:type="dcterms:W3CDTF">2015-03-12T06:11:00Z</dcterms:created>
  <dcterms:modified xsi:type="dcterms:W3CDTF">2015-03-12T12:50:00Z</dcterms:modified>
</cp:coreProperties>
</file>